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DF" w:rsidRDefault="00AC26DF" w:rsidP="00AC26DF">
      <w:pPr>
        <w:spacing w:line="360" w:lineRule="auto"/>
        <w:ind w:left="853" w:hangingChars="193" w:hanging="853"/>
        <w:rPr>
          <w:rFonts w:ascii="仿宋_GB2312" w:eastAsia="仿宋_GB2312" w:hAnsi="仿宋" w:hint="eastAsia"/>
          <w:b/>
          <w:sz w:val="44"/>
          <w:szCs w:val="44"/>
        </w:rPr>
      </w:pPr>
      <w:bookmarkStart w:id="0" w:name="_GoBack"/>
      <w:bookmarkEnd w:id="0"/>
    </w:p>
    <w:p w:rsidR="00A90177" w:rsidRPr="00452380" w:rsidRDefault="00A90177" w:rsidP="00AC26DF">
      <w:pPr>
        <w:spacing w:line="360" w:lineRule="auto"/>
        <w:ind w:left="1179" w:hangingChars="267" w:hanging="1179"/>
        <w:jc w:val="center"/>
        <w:rPr>
          <w:rFonts w:ascii="仿宋_GB2312" w:eastAsia="仿宋_GB2312" w:hAnsi="仿宋"/>
          <w:b/>
          <w:sz w:val="44"/>
          <w:szCs w:val="44"/>
        </w:rPr>
      </w:pPr>
      <w:r w:rsidRPr="00452380">
        <w:rPr>
          <w:rFonts w:ascii="仿宋_GB2312" w:eastAsia="仿宋_GB2312" w:hAnsi="仿宋" w:hint="eastAsia"/>
          <w:b/>
          <w:sz w:val="44"/>
          <w:szCs w:val="44"/>
        </w:rPr>
        <w:t>投递式报账流程图</w:t>
      </w:r>
    </w:p>
    <w:p w:rsidR="00A90177" w:rsidRDefault="00247A65" w:rsidP="00AC26DF">
      <w:pPr>
        <w:spacing w:line="360" w:lineRule="auto"/>
        <w:ind w:left="561" w:hangingChars="267" w:hanging="561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pict>
          <v:roundrect id="_x0000_s1026" style="position:absolute;left:0;text-align:left;margin-left:26.25pt;margin-top:13.05pt;width:300.75pt;height:79.5pt;z-index:1" arcsize="10923f">
            <v:textbox>
              <w:txbxContent>
                <w:p w:rsidR="00A90177" w:rsidRPr="007C4DA2" w:rsidRDefault="00A90177" w:rsidP="007C4DA2">
                  <w:pPr>
                    <w:ind w:left="0" w:firstLine="0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7C4DA2">
                    <w:rPr>
                      <w:rFonts w:ascii="黑体" w:eastAsia="黑体" w:hAnsi="黑体" w:hint="eastAsia"/>
                      <w:sz w:val="28"/>
                      <w:szCs w:val="28"/>
                    </w:rPr>
                    <w:t>日常报销业务、内部转账业务、对公汇款业务、</w:t>
                  </w:r>
                </w:p>
                <w:p w:rsidR="00A90177" w:rsidRPr="007C4DA2" w:rsidRDefault="00A90177" w:rsidP="00F464A2">
                  <w:pPr>
                    <w:ind w:left="0" w:firstLine="0"/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7C4DA2">
                    <w:rPr>
                      <w:rFonts w:ascii="黑体" w:eastAsia="黑体" w:hAnsi="黑体" w:hint="eastAsia"/>
                      <w:sz w:val="28"/>
                      <w:szCs w:val="28"/>
                    </w:rPr>
                    <w:t>预借款业务、冲账业务</w:t>
                  </w:r>
                </w:p>
              </w:txbxContent>
            </v:textbox>
          </v:roundrect>
        </w:pict>
      </w:r>
    </w:p>
    <w:p w:rsidR="00A90177" w:rsidRDefault="00247A65" w:rsidP="007A3AB5">
      <w:pPr>
        <w:spacing w:line="360" w:lineRule="auto"/>
        <w:ind w:left="561" w:hangingChars="267" w:hanging="561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pict>
          <v:roundrect id="_x0000_s1027" style="position:absolute;left:0;text-align:left;margin-left:-60pt;margin-top:541.95pt;width:169.6pt;height:58.65pt;z-index:24" arcsize="10923f">
            <v:textbox style="mso-next-textbox:#_x0000_s1027">
              <w:txbxContent>
                <w:p w:rsidR="00A90177" w:rsidRPr="00CE1A7F" w:rsidRDefault="00A90177" w:rsidP="00C75454">
                  <w:pPr>
                    <w:rPr>
                      <w:sz w:val="28"/>
                      <w:szCs w:val="28"/>
                    </w:rPr>
                  </w:pPr>
                  <w:r w:rsidRPr="00CE1A7F">
                    <w:rPr>
                      <w:rFonts w:ascii="黑体" w:eastAsia="黑体" w:hAnsi="黑体" w:hint="eastAsia"/>
                      <w:sz w:val="28"/>
                      <w:szCs w:val="28"/>
                    </w:rPr>
                    <w:t>单据正常办理转账、冲账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131.2pt;margin-top:543pt;width:153.05pt;height:57.6pt;z-index:25" arcsize="10923f">
            <v:textbox style="mso-next-textbox:#_x0000_s1028">
              <w:txbxContent>
                <w:p w:rsidR="00A90177" w:rsidRPr="00C75454" w:rsidRDefault="00A90177" w:rsidP="00C75454">
                  <w:pPr>
                    <w:spacing w:line="240" w:lineRule="atLeast"/>
                    <w:ind w:left="0" w:firstLine="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C75454">
                    <w:rPr>
                      <w:rFonts w:ascii="黑体" w:eastAsia="黑体" w:hAnsi="黑体" w:hint="eastAsia"/>
                      <w:sz w:val="24"/>
                      <w:szCs w:val="24"/>
                    </w:rPr>
                    <w:t>财务人员通知报账人员</w:t>
                  </w: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从先</w:t>
                  </w:r>
                  <w:proofErr w:type="gramStart"/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研</w:t>
                  </w:r>
                  <w:proofErr w:type="gramEnd"/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院</w:t>
                  </w:r>
                  <w:r w:rsidRPr="00C75454">
                    <w:rPr>
                      <w:rFonts w:ascii="黑体" w:eastAsia="黑体" w:hAnsi="黑体" w:hint="eastAsia"/>
                      <w:sz w:val="24"/>
                      <w:szCs w:val="24"/>
                    </w:rPr>
                    <w:t>取回</w:t>
                  </w:r>
                  <w:r w:rsidRPr="003C493C">
                    <w:rPr>
                      <w:rFonts w:ascii="黑体" w:eastAsia="黑体" w:hAnsi="黑体" w:hint="eastAsia"/>
                      <w:sz w:val="28"/>
                      <w:szCs w:val="28"/>
                    </w:rPr>
                    <w:t>重新办理</w:t>
                  </w:r>
                </w:p>
                <w:p w:rsidR="00A90177" w:rsidRPr="00C75454" w:rsidRDefault="00A90177">
                  <w:pPr>
                    <w:ind w:left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27pt;margin-top:179.4pt;width:184.45pt;height:44.25pt;z-index:10" arcsize="10923f">
            <v:textbox>
              <w:txbxContent>
                <w:p w:rsidR="00A90177" w:rsidRPr="00C75454" w:rsidRDefault="00A90177" w:rsidP="008047FD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75454">
                    <w:rPr>
                      <w:rFonts w:ascii="黑体" w:eastAsia="黑体" w:hAnsi="黑体" w:hint="eastAsia"/>
                      <w:sz w:val="28"/>
                      <w:szCs w:val="28"/>
                    </w:rPr>
                    <w:t>报销单据封包投入投递箱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49.5pt;margin-top:111.6pt;width:132pt;height:42.15pt;z-index:8" arcsize="10923f">
            <v:textbox>
              <w:txbxContent>
                <w:p w:rsidR="00A90177" w:rsidRPr="00F464A2" w:rsidRDefault="00A90177" w:rsidP="008047FD">
                  <w:pPr>
                    <w:ind w:left="0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/>
                      <w:sz w:val="32"/>
                      <w:szCs w:val="32"/>
                    </w:rPr>
                    <w:t xml:space="preserve">    </w:t>
                  </w:r>
                  <w:r w:rsidRPr="00F464A2">
                    <w:rPr>
                      <w:rFonts w:ascii="黑体" w:eastAsia="黑体" w:hAnsi="黑体" w:hint="eastAsia"/>
                      <w:sz w:val="32"/>
                      <w:szCs w:val="32"/>
                    </w:rPr>
                    <w:t>投递式报账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31.5pt;margin-top:339.6pt;width:188.2pt;height:37.5pt;z-index:13" arcsize="10923f">
            <v:textbox>
              <w:txbxContent>
                <w:p w:rsidR="00A90177" w:rsidRPr="00C41358" w:rsidRDefault="00A90177" w:rsidP="00C41358">
                  <w:pPr>
                    <w:ind w:left="0" w:firstLine="0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投递现场初审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2" style="position:absolute;left:0;text-align:left;margin-left:273pt;margin-top:405pt;width:54pt;height:26.7pt;z-index:19" strokecolor="white">
            <v:fill opacity="0"/>
            <v:textbox style="mso-next-textbox:#_x0000_s1032">
              <w:txbxContent>
                <w:p w:rsidR="00A90177" w:rsidRPr="003C493C" w:rsidRDefault="00A90177" w:rsidP="00B700D3">
                  <w:pPr>
                    <w:jc w:val="center"/>
                    <w:rPr>
                      <w:rFonts w:ascii="黑体" w:eastAsia="黑体" w:hAnsi="黑体"/>
                      <w:b/>
                      <w:sz w:val="24"/>
                      <w:szCs w:val="24"/>
                    </w:rPr>
                  </w:pPr>
                  <w:r w:rsidRPr="003C493C"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不通过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27pt;margin-top:510.75pt;width:40.5pt;height:29.8pt;z-index:30" strokecolor="white">
            <v:fill opacity="0"/>
            <v:textbox style="mso-next-textbox:#_x0000_s1033">
              <w:txbxContent>
                <w:p w:rsidR="00A90177" w:rsidRPr="003C493C" w:rsidRDefault="00A90177" w:rsidP="00CE1A7F">
                  <w:pPr>
                    <w:jc w:val="center"/>
                    <w:rPr>
                      <w:rFonts w:ascii="黑体" w:eastAsia="黑体" w:hAnsi="黑体"/>
                      <w:b/>
                      <w:sz w:val="24"/>
                      <w:szCs w:val="24"/>
                    </w:rPr>
                  </w:pPr>
                  <w:r w:rsidRPr="003C493C"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通过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74.75pt;margin-top:511.8pt;width:56.95pt;height:21.45pt;z-index:29" strokecolor="white">
            <v:fill opacity="0"/>
            <v:textbox style="mso-next-textbox:#_x0000_s1034">
              <w:txbxContent>
                <w:p w:rsidR="00A90177" w:rsidRPr="003C493C" w:rsidRDefault="00A90177" w:rsidP="00CE1A7F">
                  <w:pPr>
                    <w:jc w:val="center"/>
                    <w:rPr>
                      <w:rFonts w:ascii="黑体" w:eastAsia="黑体" w:hAnsi="黑体"/>
                      <w:b/>
                      <w:sz w:val="24"/>
                      <w:szCs w:val="24"/>
                    </w:rPr>
                  </w:pPr>
                  <w:r w:rsidRPr="003C493C"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不通过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.2pt;margin-top:506pt;width:.05pt;height:34.45pt;z-index:27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08.85pt;margin-top:86.25pt;width:0;height:25.35pt;z-index: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67.75pt;margin-top:401.1pt;width:.05pt;height:32.4pt;z-index:17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99.75pt;margin-top:401.1pt;width:.05pt;height:32.4pt;z-index:15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41.35pt;margin-top:405pt;width:53.9pt;height:31.2pt;z-index:20" strokecolor="white">
            <v:fill opacity="0"/>
            <v:textbox style="mso-next-textbox:#_x0000_s1039">
              <w:txbxContent>
                <w:p w:rsidR="00A90177" w:rsidRPr="003C493C" w:rsidRDefault="00A90177" w:rsidP="00B700D3">
                  <w:pPr>
                    <w:jc w:val="center"/>
                    <w:rPr>
                      <w:rFonts w:ascii="黑体" w:eastAsia="黑体" w:hAnsi="黑体"/>
                      <w:b/>
                      <w:sz w:val="24"/>
                      <w:szCs w:val="24"/>
                    </w:rPr>
                  </w:pPr>
                  <w:r w:rsidRPr="003C493C">
                    <w:rPr>
                      <w:rFonts w:ascii="黑体" w:eastAsia="黑体" w:hAnsi="黑体" w:hint="eastAsia"/>
                      <w:b/>
                      <w:sz w:val="24"/>
                      <w:szCs w:val="24"/>
                    </w:rPr>
                    <w:t>通过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99.8pt;margin-top:401.1pt;width:168pt;height:0;flip:x;z-index:14" o:connectortype="straight"/>
        </w:pict>
      </w:r>
      <w:r>
        <w:rPr>
          <w:noProof/>
        </w:rPr>
        <w:pict>
          <v:shape id="_x0000_s1041" type="#_x0000_t32" style="position:absolute;left:0;text-align:left;margin-left:164.25pt;margin-top:377.1pt;width:0;height:24pt;z-index:21" o:connectortype="straight"/>
        </w:pict>
      </w:r>
      <w:r>
        <w:rPr>
          <w:noProof/>
        </w:rPr>
        <w:pict>
          <v:roundrect id="_x0000_s1042" style="position:absolute;left:0;text-align:left;margin-left:197.25pt;margin-top:433.5pt;width:161.25pt;height:75.6pt;z-index:16" arcsize="10923f">
            <v:textbox>
              <w:txbxContent>
                <w:p w:rsidR="00A90177" w:rsidRPr="00AD3D5B" w:rsidRDefault="00A90177" w:rsidP="003C493C">
                  <w:pPr>
                    <w:spacing w:line="240" w:lineRule="atLeast"/>
                    <w:ind w:left="0" w:firstLine="0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4"/>
                      <w:szCs w:val="24"/>
                    </w:rPr>
                    <w:t>单据</w:t>
                  </w:r>
                  <w:r w:rsidRPr="003C2D82">
                    <w:rPr>
                      <w:rFonts w:ascii="黑体" w:eastAsia="黑体" w:hAnsi="黑体" w:hint="eastAsia"/>
                      <w:sz w:val="24"/>
                      <w:szCs w:val="24"/>
                    </w:rPr>
                    <w:t>移交给</w:t>
                  </w:r>
                  <w:r w:rsidRPr="003C493C">
                    <w:rPr>
                      <w:rFonts w:ascii="黑体" w:eastAsia="黑体" w:hAnsi="黑体" w:hint="eastAsia"/>
                      <w:sz w:val="28"/>
                      <w:szCs w:val="28"/>
                    </w:rPr>
                    <w:t>中科大财务</w:t>
                  </w:r>
                  <w:r w:rsidRPr="003C2D82">
                    <w:rPr>
                      <w:rFonts w:ascii="黑体" w:eastAsia="黑体" w:hAnsi="黑体" w:hint="eastAsia"/>
                      <w:sz w:val="24"/>
                      <w:szCs w:val="24"/>
                    </w:rPr>
                    <w:t>，并通知相关人员取回</w:t>
                  </w:r>
                  <w:r w:rsidRPr="004F6028">
                    <w:rPr>
                      <w:rFonts w:ascii="黑体" w:eastAsia="黑体" w:hAnsi="黑体" w:hint="eastAsia"/>
                      <w:sz w:val="24"/>
                      <w:szCs w:val="24"/>
                    </w:rPr>
                    <w:t>重新</w:t>
                  </w:r>
                  <w:r w:rsidRPr="00AD3D5B">
                    <w:rPr>
                      <w:rFonts w:ascii="黑体" w:eastAsia="黑体" w:hAnsi="黑体" w:hint="eastAsia"/>
                      <w:sz w:val="24"/>
                      <w:szCs w:val="24"/>
                    </w:rPr>
                    <w:t>办理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3" type="#_x0000_t32" style="position:absolute;left:0;text-align:left;margin-left:284.25pt;margin-top:578.25pt;width:160.5pt;height:.05pt;z-index:35" o:connectortype="straight"/>
        </w:pict>
      </w:r>
      <w:r>
        <w:rPr>
          <w:noProof/>
        </w:rPr>
        <w:pict>
          <v:shape id="_x0000_s1044" type="#_x0000_t32" style="position:absolute;left:0;text-align:left;margin-left:26.2pt;margin-top:506pt;width:146.25pt;height:.05pt;flip:y;z-index:23" o:connectortype="straight"/>
        </w:pict>
      </w:r>
      <w:r>
        <w:rPr>
          <w:noProof/>
        </w:rPr>
        <w:pict>
          <v:shape id="_x0000_s1045" type="#_x0000_t32" style="position:absolute;left:0;text-align:left;margin-left:88.5pt;margin-top:483.75pt;width:.05pt;height:22.35pt;z-index:22" o:connectortype="straight"/>
        </w:pict>
      </w:r>
      <w:r>
        <w:rPr>
          <w:noProof/>
        </w:rPr>
        <w:pict>
          <v:shape id="_x0000_s1046" type="#_x0000_t32" style="position:absolute;left:0;text-align:left;margin-left:172.5pt;margin-top:506.1pt;width:0;height:34.45pt;z-index:28" o:connectortype="straight">
            <v:stroke endarrow="block"/>
          </v:shape>
        </w:pict>
      </w:r>
      <w:r>
        <w:rPr>
          <w:noProof/>
        </w:rPr>
        <w:pict>
          <v:roundrect id="_x0000_s1047" style="position:absolute;left:0;text-align:left;margin-left:13.5pt;margin-top:433.5pt;width:147pt;height:50.25pt;z-index:18" arcsize="10923f">
            <v:textbox>
              <w:txbxContent>
                <w:p w:rsidR="00A90177" w:rsidRPr="00CE1A7F" w:rsidRDefault="00A90177" w:rsidP="0084274E">
                  <w:pPr>
                    <w:ind w:left="0" w:firstLine="0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先</w:t>
                  </w:r>
                  <w:proofErr w:type="gramStart"/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研</w:t>
                  </w:r>
                  <w:proofErr w:type="gramEnd"/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院复核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8" type="#_x0000_t32" style="position:absolute;left:0;text-align:left;margin-left:403.5pt;margin-top:27pt;width:41.25pt;height:0;flip:x;z-index:37" o:connectortype="straight"/>
        </w:pict>
      </w:r>
      <w:r>
        <w:rPr>
          <w:noProof/>
        </w:rPr>
        <w:pict>
          <v:shape id="_x0000_s1049" type="#_x0000_t32" style="position:absolute;left:0;text-align:left;margin-left:444.75pt;margin-top:27pt;width:0;height:551.25pt;flip:y;z-index:36" o:connectortype="straight"/>
        </w:pict>
      </w:r>
      <w:r>
        <w:rPr>
          <w:noProof/>
        </w:rPr>
        <w:pict>
          <v:shape id="_x0000_s1050" type="#_x0000_t32" style="position:absolute;left:0;text-align:left;margin-left:327pt;margin-top:27pt;width:81pt;height:0;flip:x;z-index:3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408pt;margin-top:27pt;width:0;height:435pt;flip:y;z-index:33" o:connectortype="straight"/>
        </w:pict>
      </w:r>
      <w:r>
        <w:rPr>
          <w:noProof/>
        </w:rPr>
        <w:pict>
          <v:shape id="_x0000_s1052" type="#_x0000_t32" style="position:absolute;left:0;text-align:left;margin-left:398.25pt;margin-top:462pt;width:9.75pt;height:0;z-index:32" o:connectortype="straight"/>
        </w:pict>
      </w:r>
      <w:r>
        <w:rPr>
          <w:noProof/>
        </w:rPr>
        <w:pict>
          <v:shape id="_x0000_s1053" type="#_x0000_t32" style="position:absolute;left:0;text-align:left;margin-left:357.75pt;margin-top:462pt;width:40.5pt;height:0;z-index:31" o:connectortype="straight"/>
        </w:pict>
      </w:r>
      <w:r>
        <w:rPr>
          <w:noProof/>
        </w:rPr>
        <w:pict>
          <v:shape id="_x0000_s1054" type="#_x0000_t32" style="position:absolute;left:0;text-align:left;margin-left:116.85pt;margin-top:311.85pt;width:.05pt;height:27.75pt;z-index:26" o:connectortype="straight">
            <v:stroke endarrow="block"/>
          </v:shape>
        </w:pict>
      </w:r>
      <w:r>
        <w:rPr>
          <w:noProof/>
        </w:rPr>
        <w:pict>
          <v:roundrect id="_x0000_s1055" style="position:absolute;left:0;text-align:left;margin-left:26.25pt;margin-top:241.35pt;width:186.8pt;height:70.5pt;z-index:12" arcsize="10923f">
            <v:textbox>
              <w:txbxContent>
                <w:p w:rsidR="00A90177" w:rsidRPr="00C41358" w:rsidRDefault="00A90177" w:rsidP="00C41358">
                  <w:pPr>
                    <w:spacing w:line="240" w:lineRule="atLeast"/>
                    <w:ind w:left="0" w:firstLine="0"/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先</w:t>
                  </w:r>
                  <w:proofErr w:type="gramStart"/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研</w:t>
                  </w:r>
                  <w:proofErr w:type="gramEnd"/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院指定专人</w:t>
                  </w:r>
                  <w:r w:rsidRPr="00C41358">
                    <w:rPr>
                      <w:rFonts w:ascii="黑体" w:eastAsia="黑体" w:hAnsi="黑体" w:hint="eastAsia"/>
                      <w:sz w:val="30"/>
                      <w:szCs w:val="30"/>
                    </w:rPr>
                    <w:t>开箱取单</w:t>
                  </w:r>
                </w:p>
                <w:p w:rsidR="00A90177" w:rsidRPr="00C41358" w:rsidRDefault="00A90177" w:rsidP="00C41358">
                  <w:pPr>
                    <w:spacing w:line="240" w:lineRule="atLeast"/>
                    <w:ind w:left="0" w:firstLine="0"/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（</w:t>
                  </w:r>
                  <w:r w:rsidRPr="00C41358">
                    <w:rPr>
                      <w:rFonts w:ascii="黑体" w:eastAsia="黑体" w:hAnsi="黑体" w:hint="eastAsia"/>
                      <w:sz w:val="30"/>
                      <w:szCs w:val="30"/>
                    </w:rPr>
                    <w:t>每周</w:t>
                  </w: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二</w:t>
                  </w:r>
                  <w:r w:rsidRPr="00C41358">
                    <w:rPr>
                      <w:rFonts w:ascii="黑体" w:eastAsia="黑体" w:hAnsi="黑体" w:hint="eastAsia"/>
                      <w:sz w:val="30"/>
                      <w:szCs w:val="30"/>
                    </w:rPr>
                    <w:t>、周四上午</w:t>
                  </w: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6" type="#_x0000_t32" style="position:absolute;left:0;text-align:left;margin-left:116.95pt;margin-top:222pt;width:.05pt;height:19.35pt;z-index:11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108pt;margin-top:153.75pt;width:.75pt;height:24pt;z-index:9" o:connectortype="straight">
            <v:stroke endarrow="block"/>
          </v:shape>
        </w:pict>
      </w:r>
      <w:r>
        <w:rPr>
          <w:noProof/>
        </w:rPr>
        <w:pict>
          <v:roundrect id="_x0000_s1058" style="position:absolute;left:0;text-align:left;margin-left:267.75pt;margin-top:111.6pt;width:125.25pt;height:42.15pt;z-index:7" arcsize="10923f">
            <v:textbox>
              <w:txbxContent>
                <w:p w:rsidR="00A90177" w:rsidRPr="00F464A2" w:rsidRDefault="00A90177" w:rsidP="00F464A2">
                  <w:pPr>
                    <w:ind w:left="0"/>
                    <w:jc w:val="center"/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 w:rsidRPr="00F464A2">
                    <w:rPr>
                      <w:rFonts w:ascii="黑体" w:eastAsia="黑体" w:hAnsi="黑体" w:hint="eastAsia"/>
                      <w:sz w:val="30"/>
                      <w:szCs w:val="30"/>
                    </w:rPr>
                    <w:t>柜面办理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9" type="#_x0000_t32" style="position:absolute;left:0;text-align:left;margin-left:320.2pt;margin-top:86.25pt;width:.05pt;height:25.35pt;z-index:5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196.5pt;margin-top:86.25pt;width:123pt;height:0;z-index:3" o:connectortype="straight"/>
        </w:pict>
      </w:r>
      <w:r>
        <w:rPr>
          <w:noProof/>
        </w:rPr>
        <w:pict>
          <v:shape id="_x0000_s1061" type="#_x0000_t32" style="position:absolute;left:0;text-align:left;margin-left:108.75pt;margin-top:86.25pt;width:87.75pt;height:0;flip:x;z-index:4" o:connectortype="straight"/>
        </w:pict>
      </w:r>
      <w:r>
        <w:rPr>
          <w:noProof/>
        </w:rPr>
        <w:pict>
          <v:shape id="_x0000_s1062" type="#_x0000_t32" style="position:absolute;left:0;text-align:left;margin-left:197.25pt;margin-top:61.35pt;width:0;height:24.9pt;z-index:2" o:connectortype="straight"/>
        </w:pict>
      </w:r>
    </w:p>
    <w:sectPr w:rsidR="00A90177" w:rsidSect="000C0AD2">
      <w:pgSz w:w="11906" w:h="16838"/>
      <w:pgMar w:top="1558" w:right="1800" w:bottom="1440" w:left="180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65" w:rsidRDefault="00247A65" w:rsidP="00B9510F">
      <w:r>
        <w:separator/>
      </w:r>
    </w:p>
  </w:endnote>
  <w:endnote w:type="continuationSeparator" w:id="0">
    <w:p w:rsidR="00247A65" w:rsidRDefault="00247A65" w:rsidP="00B9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65" w:rsidRDefault="00247A65" w:rsidP="00B9510F">
      <w:r>
        <w:separator/>
      </w:r>
    </w:p>
  </w:footnote>
  <w:footnote w:type="continuationSeparator" w:id="0">
    <w:p w:rsidR="00247A65" w:rsidRDefault="00247A65" w:rsidP="00B9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0CE"/>
    <w:multiLevelType w:val="hybridMultilevel"/>
    <w:tmpl w:val="14A44FEE"/>
    <w:lvl w:ilvl="0" w:tplc="9510150E">
      <w:start w:val="1"/>
      <w:numFmt w:val="decimal"/>
      <w:lvlText w:val="%1、"/>
      <w:lvlJc w:val="left"/>
      <w:pPr>
        <w:ind w:left="1690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FCB7415"/>
    <w:multiLevelType w:val="hybridMultilevel"/>
    <w:tmpl w:val="E6FE3C68"/>
    <w:lvl w:ilvl="0" w:tplc="F478296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55F"/>
    <w:rsid w:val="00017437"/>
    <w:rsid w:val="00032452"/>
    <w:rsid w:val="00035CE6"/>
    <w:rsid w:val="000463F0"/>
    <w:rsid w:val="00067943"/>
    <w:rsid w:val="000720FB"/>
    <w:rsid w:val="000860D5"/>
    <w:rsid w:val="000A6B35"/>
    <w:rsid w:val="000A76E1"/>
    <w:rsid w:val="000A7AE4"/>
    <w:rsid w:val="000C0AD2"/>
    <w:rsid w:val="000C0F8F"/>
    <w:rsid w:val="000E3785"/>
    <w:rsid w:val="000F4AD9"/>
    <w:rsid w:val="000F6E7E"/>
    <w:rsid w:val="000F79BB"/>
    <w:rsid w:val="00111F62"/>
    <w:rsid w:val="00124D3F"/>
    <w:rsid w:val="001460DC"/>
    <w:rsid w:val="001602D7"/>
    <w:rsid w:val="001672AA"/>
    <w:rsid w:val="00173F6B"/>
    <w:rsid w:val="001930C8"/>
    <w:rsid w:val="00194DD6"/>
    <w:rsid w:val="00194E91"/>
    <w:rsid w:val="001A50F1"/>
    <w:rsid w:val="001A6CE6"/>
    <w:rsid w:val="001B1CC4"/>
    <w:rsid w:val="001B3AC2"/>
    <w:rsid w:val="001C4052"/>
    <w:rsid w:val="001D051B"/>
    <w:rsid w:val="001E2FBD"/>
    <w:rsid w:val="001F7DF5"/>
    <w:rsid w:val="00200E6F"/>
    <w:rsid w:val="0020629C"/>
    <w:rsid w:val="00217F3F"/>
    <w:rsid w:val="00225D01"/>
    <w:rsid w:val="00241C8A"/>
    <w:rsid w:val="002477C9"/>
    <w:rsid w:val="00247A65"/>
    <w:rsid w:val="00254D6D"/>
    <w:rsid w:val="0029158C"/>
    <w:rsid w:val="002C34D2"/>
    <w:rsid w:val="002C755F"/>
    <w:rsid w:val="002D029D"/>
    <w:rsid w:val="002D0C57"/>
    <w:rsid w:val="002D19F1"/>
    <w:rsid w:val="002E42AA"/>
    <w:rsid w:val="002F18CB"/>
    <w:rsid w:val="0030281B"/>
    <w:rsid w:val="00317B53"/>
    <w:rsid w:val="00324BF2"/>
    <w:rsid w:val="00343F7D"/>
    <w:rsid w:val="00354E73"/>
    <w:rsid w:val="003711D6"/>
    <w:rsid w:val="003734EF"/>
    <w:rsid w:val="00380E10"/>
    <w:rsid w:val="00383B8C"/>
    <w:rsid w:val="00386D43"/>
    <w:rsid w:val="00387283"/>
    <w:rsid w:val="00392010"/>
    <w:rsid w:val="00392F91"/>
    <w:rsid w:val="0039407C"/>
    <w:rsid w:val="00396E44"/>
    <w:rsid w:val="003A2C7D"/>
    <w:rsid w:val="003C2D82"/>
    <w:rsid w:val="003C493C"/>
    <w:rsid w:val="003C7F1E"/>
    <w:rsid w:val="003D1F17"/>
    <w:rsid w:val="003D2D6E"/>
    <w:rsid w:val="003D7FB1"/>
    <w:rsid w:val="003E6C38"/>
    <w:rsid w:val="003F3481"/>
    <w:rsid w:val="00414F41"/>
    <w:rsid w:val="004329F1"/>
    <w:rsid w:val="00452380"/>
    <w:rsid w:val="00456148"/>
    <w:rsid w:val="0046798D"/>
    <w:rsid w:val="004A18A5"/>
    <w:rsid w:val="004A27DD"/>
    <w:rsid w:val="004A70B5"/>
    <w:rsid w:val="004F37CB"/>
    <w:rsid w:val="004F5333"/>
    <w:rsid w:val="004F6028"/>
    <w:rsid w:val="005144A7"/>
    <w:rsid w:val="00535B53"/>
    <w:rsid w:val="0056455F"/>
    <w:rsid w:val="00583B86"/>
    <w:rsid w:val="00586BA9"/>
    <w:rsid w:val="005B7070"/>
    <w:rsid w:val="005E5261"/>
    <w:rsid w:val="005F7E32"/>
    <w:rsid w:val="00630F55"/>
    <w:rsid w:val="00632392"/>
    <w:rsid w:val="0064439A"/>
    <w:rsid w:val="00647767"/>
    <w:rsid w:val="00661575"/>
    <w:rsid w:val="006776F6"/>
    <w:rsid w:val="006861CD"/>
    <w:rsid w:val="006E227F"/>
    <w:rsid w:val="006E7C9A"/>
    <w:rsid w:val="006F4782"/>
    <w:rsid w:val="006F4F66"/>
    <w:rsid w:val="00703C98"/>
    <w:rsid w:val="00710CB5"/>
    <w:rsid w:val="0071247B"/>
    <w:rsid w:val="00736A21"/>
    <w:rsid w:val="0074044E"/>
    <w:rsid w:val="00740C09"/>
    <w:rsid w:val="00745513"/>
    <w:rsid w:val="00752C36"/>
    <w:rsid w:val="00773A5C"/>
    <w:rsid w:val="00781EA5"/>
    <w:rsid w:val="007A3AB5"/>
    <w:rsid w:val="007B06F2"/>
    <w:rsid w:val="007C4DA2"/>
    <w:rsid w:val="007D3953"/>
    <w:rsid w:val="007E08EB"/>
    <w:rsid w:val="007E27F4"/>
    <w:rsid w:val="007E3EE0"/>
    <w:rsid w:val="007F2944"/>
    <w:rsid w:val="007F55E0"/>
    <w:rsid w:val="0080048D"/>
    <w:rsid w:val="008047FD"/>
    <w:rsid w:val="00815E06"/>
    <w:rsid w:val="00816118"/>
    <w:rsid w:val="0082523D"/>
    <w:rsid w:val="00831610"/>
    <w:rsid w:val="008357DD"/>
    <w:rsid w:val="00841323"/>
    <w:rsid w:val="0084274E"/>
    <w:rsid w:val="008441CD"/>
    <w:rsid w:val="00845B3E"/>
    <w:rsid w:val="00847841"/>
    <w:rsid w:val="0085111C"/>
    <w:rsid w:val="008514AA"/>
    <w:rsid w:val="00857572"/>
    <w:rsid w:val="0088282D"/>
    <w:rsid w:val="008C2040"/>
    <w:rsid w:val="008C39FC"/>
    <w:rsid w:val="008C5A34"/>
    <w:rsid w:val="008E104B"/>
    <w:rsid w:val="008E320A"/>
    <w:rsid w:val="008F1C73"/>
    <w:rsid w:val="008F264B"/>
    <w:rsid w:val="00901B3C"/>
    <w:rsid w:val="00912C5C"/>
    <w:rsid w:val="00921C9E"/>
    <w:rsid w:val="009254CD"/>
    <w:rsid w:val="00930AF4"/>
    <w:rsid w:val="00940BC0"/>
    <w:rsid w:val="00941687"/>
    <w:rsid w:val="00941812"/>
    <w:rsid w:val="00943304"/>
    <w:rsid w:val="009466AD"/>
    <w:rsid w:val="0094794D"/>
    <w:rsid w:val="00957506"/>
    <w:rsid w:val="0097028E"/>
    <w:rsid w:val="00977FDE"/>
    <w:rsid w:val="00992F64"/>
    <w:rsid w:val="009A4DCD"/>
    <w:rsid w:val="009A5082"/>
    <w:rsid w:val="009B669C"/>
    <w:rsid w:val="009C1CA1"/>
    <w:rsid w:val="009C7369"/>
    <w:rsid w:val="009D3AD9"/>
    <w:rsid w:val="009D3FA3"/>
    <w:rsid w:val="009E5B39"/>
    <w:rsid w:val="00A01719"/>
    <w:rsid w:val="00A06DF0"/>
    <w:rsid w:val="00A1797E"/>
    <w:rsid w:val="00A21AAC"/>
    <w:rsid w:val="00A5568C"/>
    <w:rsid w:val="00A55948"/>
    <w:rsid w:val="00A57D16"/>
    <w:rsid w:val="00A669FA"/>
    <w:rsid w:val="00A67FCC"/>
    <w:rsid w:val="00A70242"/>
    <w:rsid w:val="00A71FB3"/>
    <w:rsid w:val="00A90177"/>
    <w:rsid w:val="00AC00B7"/>
    <w:rsid w:val="00AC26DF"/>
    <w:rsid w:val="00AC3D24"/>
    <w:rsid w:val="00AD19DA"/>
    <w:rsid w:val="00AD29C3"/>
    <w:rsid w:val="00AD3D5B"/>
    <w:rsid w:val="00AD7C65"/>
    <w:rsid w:val="00AE2AF3"/>
    <w:rsid w:val="00AE2C05"/>
    <w:rsid w:val="00AE4132"/>
    <w:rsid w:val="00AE5A0C"/>
    <w:rsid w:val="00B03E73"/>
    <w:rsid w:val="00B1584B"/>
    <w:rsid w:val="00B15D21"/>
    <w:rsid w:val="00B22160"/>
    <w:rsid w:val="00B275AF"/>
    <w:rsid w:val="00B35E9E"/>
    <w:rsid w:val="00B519A1"/>
    <w:rsid w:val="00B53E8C"/>
    <w:rsid w:val="00B700D3"/>
    <w:rsid w:val="00B7228D"/>
    <w:rsid w:val="00B9510F"/>
    <w:rsid w:val="00BB0A03"/>
    <w:rsid w:val="00BE16AA"/>
    <w:rsid w:val="00BE6667"/>
    <w:rsid w:val="00BF335C"/>
    <w:rsid w:val="00BF75CB"/>
    <w:rsid w:val="00C20553"/>
    <w:rsid w:val="00C20B64"/>
    <w:rsid w:val="00C357A7"/>
    <w:rsid w:val="00C41358"/>
    <w:rsid w:val="00C433D6"/>
    <w:rsid w:val="00C444EE"/>
    <w:rsid w:val="00C467C4"/>
    <w:rsid w:val="00C522BE"/>
    <w:rsid w:val="00C741C9"/>
    <w:rsid w:val="00C75454"/>
    <w:rsid w:val="00C91BF2"/>
    <w:rsid w:val="00CB3B3B"/>
    <w:rsid w:val="00CD18BD"/>
    <w:rsid w:val="00CD228A"/>
    <w:rsid w:val="00CE1A7F"/>
    <w:rsid w:val="00CE7325"/>
    <w:rsid w:val="00D1660E"/>
    <w:rsid w:val="00D25357"/>
    <w:rsid w:val="00D358EF"/>
    <w:rsid w:val="00D37644"/>
    <w:rsid w:val="00D40846"/>
    <w:rsid w:val="00D54D9A"/>
    <w:rsid w:val="00D56009"/>
    <w:rsid w:val="00D7348F"/>
    <w:rsid w:val="00D809A4"/>
    <w:rsid w:val="00D87913"/>
    <w:rsid w:val="00D927D6"/>
    <w:rsid w:val="00DA1553"/>
    <w:rsid w:val="00DA2C5A"/>
    <w:rsid w:val="00DA3031"/>
    <w:rsid w:val="00DC266B"/>
    <w:rsid w:val="00DD0D3C"/>
    <w:rsid w:val="00DD1D7D"/>
    <w:rsid w:val="00DF1220"/>
    <w:rsid w:val="00E12957"/>
    <w:rsid w:val="00E26E84"/>
    <w:rsid w:val="00E427F0"/>
    <w:rsid w:val="00E44D6B"/>
    <w:rsid w:val="00E51392"/>
    <w:rsid w:val="00E5409E"/>
    <w:rsid w:val="00E830A4"/>
    <w:rsid w:val="00E93867"/>
    <w:rsid w:val="00E96057"/>
    <w:rsid w:val="00EC2974"/>
    <w:rsid w:val="00EE4CD5"/>
    <w:rsid w:val="00EF1CEE"/>
    <w:rsid w:val="00EF6FB1"/>
    <w:rsid w:val="00F1677B"/>
    <w:rsid w:val="00F21D94"/>
    <w:rsid w:val="00F250B9"/>
    <w:rsid w:val="00F37696"/>
    <w:rsid w:val="00F464A2"/>
    <w:rsid w:val="00F55894"/>
    <w:rsid w:val="00F6121F"/>
    <w:rsid w:val="00F73B36"/>
    <w:rsid w:val="00F804BB"/>
    <w:rsid w:val="00F867CD"/>
    <w:rsid w:val="00FA073E"/>
    <w:rsid w:val="00FA4D04"/>
    <w:rsid w:val="00FB6B51"/>
    <w:rsid w:val="00FD47A1"/>
    <w:rsid w:val="00FE67E1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  <o:r id="V:Rule5" type="connector" idref="#_x0000_s1040"/>
        <o:r id="V:Rule6" type="connector" idref="#_x0000_s1041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  <o:r id="V:Rule18" type="connector" idref="#_x0000_s1056"/>
        <o:r id="V:Rule19" type="connector" idref="#_x0000_s1057"/>
        <o:r id="V:Rule20" type="connector" idref="#_x0000_s1059"/>
        <o:r id="V:Rule21" type="connector" idref="#_x0000_s1060"/>
        <o:r id="V:Rule22" type="connector" idref="#_x0000_s1061"/>
        <o:r id="V:Rule23" type="connector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CB"/>
    <w:pPr>
      <w:widowControl w:val="0"/>
      <w:ind w:left="856" w:hanging="856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39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DD0D3C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DD0D3C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B95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B9510F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B95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B9510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>Lenovo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投递式报账工作方案</dc:title>
  <dc:subject/>
  <dc:creator>kjdx</dc:creator>
  <cp:keywords/>
  <dc:description/>
  <cp:lastModifiedBy>ustc</cp:lastModifiedBy>
  <cp:revision>3</cp:revision>
  <cp:lastPrinted>2017-05-08T01:17:00Z</cp:lastPrinted>
  <dcterms:created xsi:type="dcterms:W3CDTF">2017-05-15T01:12:00Z</dcterms:created>
  <dcterms:modified xsi:type="dcterms:W3CDTF">2017-05-15T01:39:00Z</dcterms:modified>
</cp:coreProperties>
</file>