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60"/>
        </w:tabs>
        <w:spacing w:beforeLines="400" w:afterLines="400" w:line="360" w:lineRule="auto"/>
        <w:rPr>
          <w:rFonts w:hint="eastAsia" w:ascii="宋体" w:hAnsi="宋体" w:eastAsia="宋体" w:cs="宋体"/>
          <w:color w:val="auto"/>
          <w:sz w:val="32"/>
          <w:szCs w:val="32"/>
          <w:highlight w:val="none"/>
          <w:shd w:val="clear" w:color="auto" w:fill="auto"/>
        </w:rPr>
      </w:pPr>
      <w:r>
        <w:rPr>
          <w:rFonts w:hint="eastAsia" w:ascii="宋体" w:hAnsi="宋体" w:eastAsia="宋体" w:cs="宋体"/>
          <w:color w:val="auto"/>
          <w:sz w:val="32"/>
          <w:szCs w:val="32"/>
          <w:highlight w:val="none"/>
          <w:shd w:val="clear" w:color="auto" w:fill="auto"/>
        </w:rPr>
        <w:tab/>
      </w:r>
    </w:p>
    <w:p>
      <w:pPr>
        <w:bidi/>
        <w:spacing w:beforeLines="400" w:afterLines="400" w:line="480" w:lineRule="auto"/>
        <w:jc w:val="center"/>
        <w:rPr>
          <w:rFonts w:hint="eastAsia" w:ascii="宋体" w:hAnsi="宋体" w:eastAsia="宋体" w:cs="宋体"/>
          <w:b/>
          <w:color w:val="auto"/>
          <w:kern w:val="0"/>
          <w:sz w:val="32"/>
          <w:szCs w:val="32"/>
          <w:highlight w:val="none"/>
          <w:shd w:val="clear" w:color="auto" w:fill="auto"/>
          <w:lang w:val="zh-CN"/>
        </w:rPr>
      </w:pPr>
      <w:r>
        <w:rPr>
          <w:rFonts w:hint="eastAsia" w:ascii="宋体" w:hAnsi="宋体" w:eastAsia="宋体" w:cs="宋体"/>
          <w:b/>
          <w:color w:val="auto"/>
          <w:kern w:val="0"/>
          <w:sz w:val="32"/>
          <w:szCs w:val="32"/>
          <w:highlight w:val="none"/>
          <w:shd w:val="clear" w:color="auto" w:fill="auto"/>
          <w:lang w:val="zh-CN"/>
        </w:rPr>
        <w:t>中国科学技术大学先进技术研究院</w:t>
      </w:r>
      <w:r>
        <w:rPr>
          <w:rFonts w:hint="eastAsia" w:ascii="宋体" w:hAnsi="宋体" w:eastAsia="宋体" w:cs="宋体"/>
          <w:b/>
          <w:color w:val="auto"/>
          <w:kern w:val="0"/>
          <w:sz w:val="32"/>
          <w:szCs w:val="32"/>
          <w:highlight w:val="none"/>
          <w:shd w:val="clear" w:color="auto" w:fill="auto"/>
          <w:lang w:val="zh-CN" w:eastAsia="zh-CN"/>
        </w:rPr>
        <w:t>人才公寓</w:t>
      </w:r>
      <w:r>
        <w:rPr>
          <w:rFonts w:hint="eastAsia" w:ascii="宋体" w:hAnsi="宋体" w:eastAsia="宋体" w:cs="宋体"/>
          <w:b/>
          <w:color w:val="auto"/>
          <w:kern w:val="0"/>
          <w:sz w:val="32"/>
          <w:szCs w:val="32"/>
          <w:highlight w:val="none"/>
          <w:shd w:val="clear" w:color="auto" w:fill="auto"/>
          <w:lang w:val="en-US" w:eastAsia="zh-CN"/>
        </w:rPr>
        <w:t>1#、2#楼付费式电</w:t>
      </w:r>
      <w:r>
        <w:rPr>
          <w:rFonts w:hint="eastAsia" w:ascii="宋体" w:hAnsi="宋体" w:cs="宋体"/>
          <w:b/>
          <w:color w:val="auto"/>
          <w:kern w:val="0"/>
          <w:sz w:val="32"/>
          <w:szCs w:val="32"/>
          <w:highlight w:val="none"/>
          <w:shd w:val="clear" w:color="auto" w:fill="auto"/>
          <w:lang w:val="en-US" w:eastAsia="zh-CN"/>
        </w:rPr>
        <w:t>热</w:t>
      </w:r>
      <w:r>
        <w:rPr>
          <w:rFonts w:hint="eastAsia" w:ascii="宋体" w:hAnsi="宋体" w:eastAsia="宋体" w:cs="宋体"/>
          <w:b/>
          <w:color w:val="auto"/>
          <w:kern w:val="0"/>
          <w:sz w:val="32"/>
          <w:szCs w:val="32"/>
          <w:highlight w:val="none"/>
          <w:shd w:val="clear" w:color="auto" w:fill="auto"/>
          <w:lang w:val="en-US" w:eastAsia="zh-CN"/>
        </w:rPr>
        <w:t>开水器</w:t>
      </w:r>
      <w:r>
        <w:rPr>
          <w:rFonts w:hint="eastAsia" w:ascii="宋体" w:hAnsi="宋体" w:eastAsia="宋体" w:cs="宋体"/>
          <w:b/>
          <w:color w:val="auto"/>
          <w:kern w:val="0"/>
          <w:sz w:val="32"/>
          <w:szCs w:val="32"/>
          <w:highlight w:val="none"/>
          <w:shd w:val="clear" w:color="auto" w:fill="auto"/>
          <w:lang w:val="zh-CN"/>
        </w:rPr>
        <w:t>采购安装竞争性谈判</w:t>
      </w:r>
    </w:p>
    <w:p>
      <w:pPr>
        <w:spacing w:line="360" w:lineRule="auto"/>
        <w:rPr>
          <w:rFonts w:hint="eastAsia" w:ascii="宋体" w:hAnsi="宋体" w:eastAsia="宋体" w:cs="宋体"/>
          <w:b/>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采购单位：中国科学技术大学先进技术研究院</w:t>
      </w:r>
    </w:p>
    <w:p>
      <w:pPr>
        <w:spacing w:line="360" w:lineRule="auto"/>
        <w:jc w:val="center"/>
        <w:rPr>
          <w:rFonts w:hint="eastAsia" w:ascii="宋体" w:hAnsi="宋体" w:eastAsia="宋体" w:cs="宋体"/>
          <w:color w:val="auto"/>
          <w:sz w:val="24"/>
          <w:szCs w:val="24"/>
          <w:highlight w:val="none"/>
          <w:shd w:val="clear" w:color="auto" w:fill="auto"/>
        </w:rPr>
      </w:pPr>
    </w:p>
    <w:p>
      <w:pPr>
        <w:spacing w:beforeLines="200" w:afterLines="200"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日期：</w:t>
      </w:r>
      <w:r>
        <w:rPr>
          <w:rFonts w:hint="eastAsia" w:ascii="宋体" w:hAnsi="宋体" w:eastAsia="宋体" w:cs="宋体"/>
          <w:color w:val="auto"/>
          <w:sz w:val="24"/>
          <w:szCs w:val="24"/>
          <w:highlight w:val="yellow"/>
          <w:shd w:val="clear" w:color="auto" w:fill="auto"/>
        </w:rPr>
        <w:t>20</w:t>
      </w:r>
      <w:r>
        <w:rPr>
          <w:rFonts w:hint="eastAsia" w:ascii="宋体" w:hAnsi="宋体" w:eastAsia="宋体" w:cs="宋体"/>
          <w:color w:val="auto"/>
          <w:sz w:val="24"/>
          <w:szCs w:val="24"/>
          <w:highlight w:val="yellow"/>
          <w:shd w:val="clear" w:color="auto" w:fill="auto"/>
          <w:lang w:val="en-US" w:eastAsia="zh-CN"/>
        </w:rPr>
        <w:t>20</w:t>
      </w:r>
      <w:r>
        <w:rPr>
          <w:rFonts w:hint="eastAsia" w:ascii="宋体" w:hAnsi="宋体" w:eastAsia="宋体" w:cs="宋体"/>
          <w:color w:val="auto"/>
          <w:sz w:val="24"/>
          <w:szCs w:val="24"/>
          <w:highlight w:val="yellow"/>
          <w:shd w:val="clear" w:color="auto" w:fill="auto"/>
        </w:rPr>
        <w:t>年</w:t>
      </w:r>
      <w:r>
        <w:rPr>
          <w:rFonts w:hint="eastAsia" w:ascii="宋体" w:hAnsi="宋体" w:cs="宋体"/>
          <w:color w:val="auto"/>
          <w:sz w:val="24"/>
          <w:szCs w:val="24"/>
          <w:highlight w:val="yellow"/>
          <w:shd w:val="clear" w:color="auto" w:fill="auto"/>
          <w:lang w:val="en-US" w:eastAsia="zh-CN"/>
        </w:rPr>
        <w:t>7</w:t>
      </w:r>
      <w:r>
        <w:rPr>
          <w:rFonts w:hint="eastAsia" w:ascii="宋体" w:hAnsi="宋体" w:eastAsia="宋体" w:cs="宋体"/>
          <w:color w:val="auto"/>
          <w:sz w:val="24"/>
          <w:szCs w:val="24"/>
          <w:highlight w:val="yellow"/>
          <w:shd w:val="clear" w:color="auto" w:fill="auto"/>
        </w:rPr>
        <w:t>月</w:t>
      </w:r>
      <w:r>
        <w:rPr>
          <w:rFonts w:hint="eastAsia" w:ascii="宋体" w:hAnsi="宋体" w:eastAsia="宋体" w:cs="宋体"/>
          <w:color w:val="auto"/>
          <w:sz w:val="24"/>
          <w:szCs w:val="24"/>
          <w:highlight w:val="yellow"/>
          <w:shd w:val="clear" w:color="auto" w:fill="auto"/>
          <w:lang w:val="en-US" w:eastAsia="zh-CN"/>
        </w:rPr>
        <w:t>1</w:t>
      </w:r>
      <w:r>
        <w:rPr>
          <w:rFonts w:hint="eastAsia" w:ascii="宋体" w:hAnsi="宋体" w:cs="宋体"/>
          <w:color w:val="auto"/>
          <w:sz w:val="24"/>
          <w:szCs w:val="24"/>
          <w:highlight w:val="yellow"/>
          <w:shd w:val="clear" w:color="auto" w:fill="auto"/>
          <w:lang w:val="en-US" w:eastAsia="zh-CN"/>
        </w:rPr>
        <w:t>3</w:t>
      </w:r>
      <w:r>
        <w:rPr>
          <w:rFonts w:hint="eastAsia" w:ascii="宋体" w:hAnsi="宋体" w:eastAsia="宋体" w:cs="宋体"/>
          <w:color w:val="auto"/>
          <w:sz w:val="24"/>
          <w:szCs w:val="24"/>
          <w:highlight w:val="yellow"/>
          <w:shd w:val="clear" w:color="auto" w:fill="auto"/>
        </w:rPr>
        <w:t>日</w:t>
      </w:r>
    </w:p>
    <w:p>
      <w:pPr>
        <w:spacing w:line="360" w:lineRule="auto"/>
        <w:ind w:firstLine="1920" w:firstLineChars="800"/>
        <w:rPr>
          <w:rFonts w:hint="eastAsia" w:ascii="宋体" w:hAnsi="宋体" w:eastAsia="宋体" w:cs="宋体"/>
          <w:color w:val="auto"/>
          <w:sz w:val="24"/>
          <w:szCs w:val="24"/>
          <w:highlight w:val="none"/>
          <w:shd w:val="clear" w:color="auto" w:fill="auto"/>
        </w:rPr>
      </w:pPr>
    </w:p>
    <w:p>
      <w:pPr>
        <w:spacing w:line="360" w:lineRule="auto"/>
        <w:ind w:firstLine="1920" w:firstLineChars="800"/>
        <w:rPr>
          <w:rFonts w:hint="eastAsia" w:ascii="宋体" w:hAnsi="宋体" w:eastAsia="宋体" w:cs="宋体"/>
          <w:color w:val="auto"/>
          <w:sz w:val="24"/>
          <w:szCs w:val="24"/>
          <w:highlight w:val="none"/>
          <w:shd w:val="clear" w:color="auto" w:fill="auto"/>
        </w:rPr>
      </w:pPr>
    </w:p>
    <w:p>
      <w:pPr>
        <w:spacing w:line="360" w:lineRule="auto"/>
        <w:ind w:firstLine="1920" w:firstLineChars="800"/>
        <w:rPr>
          <w:rFonts w:hint="eastAsia" w:ascii="宋体" w:hAnsi="宋体" w:eastAsia="宋体" w:cs="宋体"/>
          <w:color w:val="auto"/>
          <w:sz w:val="24"/>
          <w:szCs w:val="24"/>
          <w:highlight w:val="none"/>
          <w:shd w:val="clear" w:color="auto" w:fill="auto"/>
        </w:rPr>
        <w:sectPr>
          <w:headerReference r:id="rId3" w:type="default"/>
          <w:footerReference r:id="rId4" w:type="default"/>
          <w:footerReference r:id="rId5" w:type="even"/>
          <w:pgSz w:w="12240" w:h="15840"/>
          <w:pgMar w:top="1276" w:right="1800" w:bottom="1440" w:left="1800" w:header="720" w:footer="720" w:gutter="0"/>
          <w:pgNumType w:start="1"/>
          <w:cols w:space="720" w:num="1"/>
        </w:sectPr>
      </w:pPr>
    </w:p>
    <w:p>
      <w:pPr>
        <w:ind w:firstLine="3967" w:firstLineChars="1653"/>
        <w:rPr>
          <w:rFonts w:hint="eastAsia" w:ascii="宋体" w:hAnsi="宋体" w:eastAsia="宋体" w:cs="宋体"/>
          <w:color w:val="auto"/>
          <w:sz w:val="24"/>
          <w:szCs w:val="24"/>
          <w:highlight w:val="none"/>
          <w:u w:val="single"/>
          <w:shd w:val="clear" w:color="auto" w:fill="auto"/>
        </w:rPr>
      </w:pPr>
      <w:bookmarkStart w:id="0" w:name="_Toc447181473"/>
    </w:p>
    <w:p>
      <w:pPr>
        <w:tabs>
          <w:tab w:val="left" w:pos="4080"/>
        </w:tabs>
        <w:spacing w:line="0" w:lineRule="atLeast"/>
        <w:ind w:left="282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第一章</w:t>
      </w:r>
      <w:r>
        <w:rPr>
          <w:rFonts w:hint="eastAsia" w:ascii="宋体" w:hAnsi="宋体" w:eastAsia="宋体" w:cs="宋体"/>
          <w:color w:val="auto"/>
          <w:sz w:val="24"/>
          <w:szCs w:val="24"/>
          <w:highlight w:val="none"/>
          <w:shd w:val="clear" w:color="auto" w:fill="auto"/>
        </w:rPr>
        <w:tab/>
      </w:r>
      <w:r>
        <w:rPr>
          <w:rFonts w:hint="eastAsia" w:ascii="宋体" w:hAnsi="宋体" w:eastAsia="宋体" w:cs="宋体"/>
          <w:b/>
          <w:color w:val="auto"/>
          <w:sz w:val="24"/>
          <w:szCs w:val="24"/>
          <w:highlight w:val="none"/>
          <w:shd w:val="clear" w:color="auto" w:fill="auto"/>
        </w:rPr>
        <w:t>谈判邀请（谈判公告）</w:t>
      </w:r>
    </w:p>
    <w:p>
      <w:pPr>
        <w:spacing w:line="200" w:lineRule="exact"/>
        <w:rPr>
          <w:rFonts w:hint="eastAsia" w:ascii="宋体" w:hAnsi="宋体" w:eastAsia="宋体" w:cs="宋体"/>
          <w:color w:val="auto"/>
          <w:sz w:val="24"/>
          <w:szCs w:val="24"/>
          <w:highlight w:val="none"/>
          <w:shd w:val="clear" w:color="auto" w:fill="auto"/>
        </w:rPr>
      </w:pPr>
    </w:p>
    <w:p>
      <w:pPr>
        <w:spacing w:line="244" w:lineRule="exact"/>
        <w:rPr>
          <w:rFonts w:hint="eastAsia" w:ascii="宋体" w:hAnsi="宋体" w:eastAsia="宋体" w:cs="宋体"/>
          <w:color w:val="auto"/>
          <w:sz w:val="24"/>
          <w:szCs w:val="24"/>
          <w:highlight w:val="none"/>
          <w:shd w:val="clear" w:color="auto" w:fill="auto"/>
        </w:rPr>
      </w:pPr>
    </w:p>
    <w:p>
      <w:pPr>
        <w:spacing w:line="0" w:lineRule="atLeas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中国科学技术大学先进技术研究院现就“</w:t>
      </w:r>
      <w:r>
        <w:rPr>
          <w:rFonts w:hint="eastAsia" w:ascii="宋体" w:hAnsi="宋体" w:eastAsia="宋体" w:cs="宋体"/>
          <w:b w:val="0"/>
          <w:bCs/>
          <w:color w:val="auto"/>
          <w:kern w:val="0"/>
          <w:sz w:val="24"/>
          <w:szCs w:val="24"/>
          <w:highlight w:val="none"/>
          <w:shd w:val="clear" w:color="auto" w:fill="auto"/>
          <w:lang w:val="zh-CN"/>
        </w:rPr>
        <w:t>中国科学技术大学先进技术研究院</w:t>
      </w:r>
      <w:r>
        <w:rPr>
          <w:rFonts w:hint="eastAsia" w:ascii="宋体" w:hAnsi="宋体" w:eastAsia="宋体" w:cs="宋体"/>
          <w:b w:val="0"/>
          <w:bCs/>
          <w:color w:val="auto"/>
          <w:kern w:val="0"/>
          <w:sz w:val="24"/>
          <w:szCs w:val="24"/>
          <w:highlight w:val="none"/>
          <w:shd w:val="clear" w:color="auto" w:fill="auto"/>
          <w:lang w:val="zh-CN" w:eastAsia="zh-CN"/>
        </w:rPr>
        <w:t>人才公寓</w:t>
      </w:r>
      <w:r>
        <w:rPr>
          <w:rFonts w:hint="eastAsia" w:ascii="宋体" w:hAnsi="宋体" w:eastAsia="宋体" w:cs="宋体"/>
          <w:b w:val="0"/>
          <w:bCs/>
          <w:color w:val="auto"/>
          <w:kern w:val="0"/>
          <w:sz w:val="24"/>
          <w:szCs w:val="24"/>
          <w:highlight w:val="none"/>
          <w:shd w:val="clear" w:color="auto" w:fill="auto"/>
          <w:lang w:val="en-US" w:eastAsia="zh-CN"/>
        </w:rPr>
        <w:t>1#、2#楼付费式电</w:t>
      </w:r>
      <w:r>
        <w:rPr>
          <w:rFonts w:hint="eastAsia" w:ascii="宋体" w:hAnsi="宋体" w:cs="宋体"/>
          <w:b w:val="0"/>
          <w:bCs/>
          <w:color w:val="auto"/>
          <w:kern w:val="0"/>
          <w:sz w:val="24"/>
          <w:szCs w:val="24"/>
          <w:highlight w:val="none"/>
          <w:shd w:val="clear" w:color="auto" w:fill="auto"/>
          <w:lang w:val="en-US" w:eastAsia="zh-CN"/>
        </w:rPr>
        <w:t>热</w:t>
      </w:r>
      <w:r>
        <w:rPr>
          <w:rFonts w:hint="eastAsia" w:ascii="宋体" w:hAnsi="宋体" w:eastAsia="宋体" w:cs="宋体"/>
          <w:b w:val="0"/>
          <w:bCs/>
          <w:color w:val="auto"/>
          <w:kern w:val="0"/>
          <w:sz w:val="24"/>
          <w:szCs w:val="24"/>
          <w:highlight w:val="none"/>
          <w:shd w:val="clear" w:color="auto" w:fill="auto"/>
          <w:lang w:val="en-US" w:eastAsia="zh-CN"/>
        </w:rPr>
        <w:t>开水器</w:t>
      </w:r>
      <w:r>
        <w:rPr>
          <w:rFonts w:hint="eastAsia" w:ascii="宋体" w:hAnsi="宋体" w:eastAsia="宋体" w:cs="宋体"/>
          <w:b w:val="0"/>
          <w:bCs/>
          <w:color w:val="auto"/>
          <w:kern w:val="0"/>
          <w:sz w:val="24"/>
          <w:szCs w:val="24"/>
          <w:highlight w:val="none"/>
          <w:shd w:val="clear" w:color="auto" w:fill="auto"/>
          <w:lang w:val="zh-CN"/>
        </w:rPr>
        <w:t>采购安装</w:t>
      </w:r>
      <w:r>
        <w:rPr>
          <w:rFonts w:hint="eastAsia" w:ascii="宋体" w:hAnsi="宋体" w:eastAsia="宋体" w:cs="宋体"/>
          <w:color w:val="auto"/>
          <w:sz w:val="24"/>
          <w:szCs w:val="24"/>
          <w:highlight w:val="none"/>
          <w:shd w:val="clear" w:color="auto" w:fill="auto"/>
        </w:rPr>
        <w:t>”进行竞争性谈判，欢迎具备条件的投标人参加</w:t>
      </w:r>
    </w:p>
    <w:p>
      <w:pPr>
        <w:spacing w:line="333" w:lineRule="exact"/>
        <w:rPr>
          <w:rFonts w:hint="eastAsia" w:ascii="宋体" w:hAnsi="宋体" w:eastAsia="宋体" w:cs="宋体"/>
          <w:color w:val="auto"/>
          <w:sz w:val="24"/>
          <w:szCs w:val="24"/>
          <w:highlight w:val="none"/>
          <w:shd w:val="clear" w:color="auto" w:fill="auto"/>
        </w:rPr>
      </w:pPr>
    </w:p>
    <w:p>
      <w:pPr>
        <w:spacing w:line="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谈判。</w:t>
      </w:r>
    </w:p>
    <w:p>
      <w:pPr>
        <w:spacing w:line="331"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一、项目名称及内容</w:t>
      </w:r>
    </w:p>
    <w:p>
      <w:pPr>
        <w:spacing w:line="333" w:lineRule="exact"/>
        <w:rPr>
          <w:rFonts w:hint="eastAsia" w:ascii="宋体" w:hAnsi="宋体" w:eastAsia="宋体" w:cs="宋体"/>
          <w:color w:val="auto"/>
          <w:sz w:val="24"/>
          <w:szCs w:val="24"/>
          <w:highlight w:val="none"/>
          <w:shd w:val="clear" w:color="auto" w:fill="auto"/>
        </w:rPr>
      </w:pPr>
    </w:p>
    <w:p>
      <w:pPr>
        <w:spacing w:line="0" w:lineRule="atLeast"/>
        <w:ind w:left="200"/>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1、项目编号：</w:t>
      </w:r>
      <w:r>
        <w:rPr>
          <w:rFonts w:hint="eastAsia" w:ascii="宋体" w:hAnsi="宋体" w:eastAsia="宋体" w:cs="宋体"/>
          <w:color w:val="auto"/>
          <w:sz w:val="24"/>
          <w:szCs w:val="24"/>
          <w:highlight w:val="none"/>
          <w:shd w:val="clear" w:color="auto" w:fill="auto"/>
          <w:lang w:val="en-US" w:eastAsia="zh-CN"/>
        </w:rPr>
        <w:t>2020</w:t>
      </w:r>
      <w:r>
        <w:rPr>
          <w:rFonts w:hint="eastAsia" w:ascii="宋体" w:hAnsi="宋体" w:cs="宋体"/>
          <w:color w:val="auto"/>
          <w:sz w:val="24"/>
          <w:szCs w:val="24"/>
          <w:highlight w:val="none"/>
          <w:shd w:val="clear" w:color="auto" w:fill="auto"/>
          <w:lang w:val="en-US" w:eastAsia="zh-CN"/>
        </w:rPr>
        <w:t>xyy</w:t>
      </w:r>
      <w:r>
        <w:rPr>
          <w:rFonts w:hint="eastAsia" w:ascii="宋体" w:hAnsi="宋体" w:eastAsia="宋体" w:cs="宋体"/>
          <w:color w:val="auto"/>
          <w:sz w:val="24"/>
          <w:szCs w:val="24"/>
          <w:highlight w:val="none"/>
          <w:shd w:val="clear" w:color="auto" w:fill="auto"/>
          <w:lang w:val="en-US" w:eastAsia="zh-CN"/>
        </w:rPr>
        <w:t>00</w:t>
      </w:r>
      <w:r>
        <w:rPr>
          <w:rFonts w:hint="eastAsia" w:ascii="宋体" w:hAnsi="宋体" w:cs="宋体"/>
          <w:color w:val="auto"/>
          <w:sz w:val="24"/>
          <w:szCs w:val="24"/>
          <w:highlight w:val="none"/>
          <w:shd w:val="clear" w:color="auto" w:fill="auto"/>
          <w:lang w:val="en-US" w:eastAsia="zh-CN"/>
        </w:rPr>
        <w:t>3</w:t>
      </w:r>
    </w:p>
    <w:p>
      <w:pPr>
        <w:spacing w:line="332"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2、项目名称：</w:t>
      </w:r>
      <w:r>
        <w:rPr>
          <w:rFonts w:hint="eastAsia" w:ascii="宋体" w:hAnsi="宋体" w:eastAsia="宋体" w:cs="宋体"/>
          <w:b w:val="0"/>
          <w:bCs/>
          <w:color w:val="auto"/>
          <w:kern w:val="0"/>
          <w:sz w:val="24"/>
          <w:szCs w:val="24"/>
          <w:highlight w:val="none"/>
          <w:shd w:val="clear" w:color="auto" w:fill="auto"/>
          <w:lang w:val="zh-CN"/>
        </w:rPr>
        <w:t>中国科学技术大学先进技术研究院</w:t>
      </w:r>
      <w:r>
        <w:rPr>
          <w:rFonts w:hint="eastAsia" w:ascii="宋体" w:hAnsi="宋体" w:eastAsia="宋体" w:cs="宋体"/>
          <w:b w:val="0"/>
          <w:bCs/>
          <w:color w:val="auto"/>
          <w:kern w:val="0"/>
          <w:sz w:val="24"/>
          <w:szCs w:val="24"/>
          <w:highlight w:val="none"/>
          <w:shd w:val="clear" w:color="auto" w:fill="auto"/>
          <w:lang w:val="zh-CN" w:eastAsia="zh-CN"/>
        </w:rPr>
        <w:t>人才公寓</w:t>
      </w:r>
      <w:r>
        <w:rPr>
          <w:rFonts w:hint="eastAsia" w:ascii="宋体" w:hAnsi="宋体" w:eastAsia="宋体" w:cs="宋体"/>
          <w:b w:val="0"/>
          <w:bCs/>
          <w:color w:val="auto"/>
          <w:kern w:val="0"/>
          <w:sz w:val="24"/>
          <w:szCs w:val="24"/>
          <w:highlight w:val="none"/>
          <w:shd w:val="clear" w:color="auto" w:fill="auto"/>
          <w:lang w:val="en-US" w:eastAsia="zh-CN"/>
        </w:rPr>
        <w:t>1#、2#楼付费式电</w:t>
      </w:r>
      <w:r>
        <w:rPr>
          <w:rFonts w:hint="eastAsia" w:ascii="宋体" w:hAnsi="宋体" w:cs="宋体"/>
          <w:b w:val="0"/>
          <w:bCs/>
          <w:color w:val="auto"/>
          <w:kern w:val="0"/>
          <w:sz w:val="24"/>
          <w:szCs w:val="24"/>
          <w:highlight w:val="none"/>
          <w:shd w:val="clear" w:color="auto" w:fill="auto"/>
          <w:lang w:val="en-US" w:eastAsia="zh-CN"/>
        </w:rPr>
        <w:t>热</w:t>
      </w:r>
      <w:r>
        <w:rPr>
          <w:rFonts w:hint="eastAsia" w:ascii="宋体" w:hAnsi="宋体" w:eastAsia="宋体" w:cs="宋体"/>
          <w:b w:val="0"/>
          <w:bCs/>
          <w:color w:val="auto"/>
          <w:kern w:val="0"/>
          <w:sz w:val="24"/>
          <w:szCs w:val="24"/>
          <w:highlight w:val="none"/>
          <w:shd w:val="clear" w:color="auto" w:fill="auto"/>
          <w:lang w:val="en-US" w:eastAsia="zh-CN"/>
        </w:rPr>
        <w:t>开水器</w:t>
      </w:r>
      <w:r>
        <w:rPr>
          <w:rFonts w:hint="eastAsia" w:ascii="宋体" w:hAnsi="宋体" w:eastAsia="宋体" w:cs="宋体"/>
          <w:b w:val="0"/>
          <w:bCs/>
          <w:color w:val="auto"/>
          <w:kern w:val="0"/>
          <w:sz w:val="24"/>
          <w:szCs w:val="24"/>
          <w:highlight w:val="none"/>
          <w:shd w:val="clear" w:color="auto" w:fill="auto"/>
          <w:lang w:val="zh-CN"/>
        </w:rPr>
        <w:t>采购安装</w:t>
      </w:r>
    </w:p>
    <w:p>
      <w:pPr>
        <w:spacing w:line="333"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3、项目地点：合肥市</w:t>
      </w:r>
    </w:p>
    <w:p>
      <w:pPr>
        <w:spacing w:line="331"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4、项目单位：中国科学技术大学先进技术研究院</w:t>
      </w:r>
    </w:p>
    <w:p>
      <w:pPr>
        <w:spacing w:line="333"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5、项目概况：</w:t>
      </w:r>
      <w:r>
        <w:rPr>
          <w:rFonts w:hint="eastAsia" w:ascii="宋体" w:hAnsi="宋体" w:eastAsia="宋体" w:cs="宋体"/>
          <w:color w:val="auto"/>
          <w:sz w:val="24"/>
          <w:szCs w:val="24"/>
          <w:highlight w:val="none"/>
          <w:shd w:val="clear" w:color="auto" w:fill="auto"/>
          <w:lang w:eastAsia="zh-CN"/>
        </w:rPr>
        <w:t>人才公寓</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cs="宋体"/>
          <w:color w:val="auto"/>
          <w:sz w:val="24"/>
          <w:szCs w:val="24"/>
          <w:highlight w:val="none"/>
          <w:shd w:val="clear" w:color="auto" w:fill="auto"/>
          <w:lang w:val="en-US" w:eastAsia="zh-CN"/>
        </w:rPr>
        <w:t>楼</w:t>
      </w:r>
      <w:r>
        <w:rPr>
          <w:rFonts w:hint="eastAsia" w:ascii="宋体" w:hAnsi="宋体" w:eastAsia="宋体" w:cs="宋体"/>
          <w:color w:val="auto"/>
          <w:sz w:val="24"/>
          <w:szCs w:val="24"/>
          <w:highlight w:val="none"/>
          <w:shd w:val="clear" w:color="auto" w:fill="auto"/>
          <w:lang w:val="en-US" w:eastAsia="zh-CN"/>
        </w:rPr>
        <w:t>2-13层每层安装1台</w:t>
      </w:r>
      <w:r>
        <w:rPr>
          <w:rFonts w:hint="eastAsia" w:ascii="宋体" w:hAnsi="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val="en-US" w:eastAsia="zh-CN"/>
        </w:rPr>
        <w:t>0L</w:t>
      </w:r>
      <w:r>
        <w:rPr>
          <w:rFonts w:hint="eastAsia" w:ascii="宋体" w:hAnsi="宋体" w:cs="宋体"/>
          <w:color w:val="auto"/>
          <w:sz w:val="24"/>
          <w:szCs w:val="24"/>
          <w:highlight w:val="none"/>
          <w:shd w:val="clear" w:color="auto" w:fill="auto"/>
          <w:lang w:val="en-US" w:eastAsia="zh-CN"/>
        </w:rPr>
        <w:t>付费式</w:t>
      </w:r>
      <w:r>
        <w:rPr>
          <w:rFonts w:hint="eastAsia" w:ascii="宋体" w:hAnsi="宋体" w:eastAsia="宋体" w:cs="宋体"/>
          <w:color w:val="auto"/>
          <w:sz w:val="24"/>
          <w:szCs w:val="24"/>
          <w:highlight w:val="none"/>
          <w:shd w:val="clear" w:color="auto" w:fill="auto"/>
          <w:lang w:val="en-US" w:eastAsia="zh-CN"/>
        </w:rPr>
        <w:t>电</w:t>
      </w:r>
      <w:r>
        <w:rPr>
          <w:rFonts w:hint="eastAsia" w:ascii="宋体" w:hAnsi="宋体" w:cs="宋体"/>
          <w:color w:val="auto"/>
          <w:sz w:val="24"/>
          <w:szCs w:val="24"/>
          <w:highlight w:val="none"/>
          <w:shd w:val="clear" w:color="auto" w:fill="auto"/>
          <w:lang w:val="en-US" w:eastAsia="zh-CN"/>
        </w:rPr>
        <w:t>热</w:t>
      </w:r>
      <w:r>
        <w:rPr>
          <w:rFonts w:hint="eastAsia" w:ascii="宋体" w:hAnsi="宋体" w:eastAsia="宋体" w:cs="宋体"/>
          <w:color w:val="auto"/>
          <w:sz w:val="24"/>
          <w:szCs w:val="24"/>
          <w:highlight w:val="none"/>
          <w:shd w:val="clear" w:color="auto" w:fill="auto"/>
          <w:lang w:val="en-US" w:eastAsia="zh-CN"/>
        </w:rPr>
        <w:t>开水器，1层安装</w:t>
      </w: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val="en-US" w:eastAsia="zh-CN"/>
        </w:rPr>
        <w:t>台90L</w:t>
      </w:r>
      <w:r>
        <w:rPr>
          <w:rFonts w:hint="eastAsia" w:ascii="宋体" w:hAnsi="宋体" w:cs="宋体"/>
          <w:color w:val="auto"/>
          <w:sz w:val="24"/>
          <w:szCs w:val="24"/>
          <w:highlight w:val="none"/>
          <w:shd w:val="clear" w:color="auto" w:fill="auto"/>
          <w:lang w:val="en-US" w:eastAsia="zh-CN"/>
        </w:rPr>
        <w:t>付费式</w:t>
      </w:r>
      <w:r>
        <w:rPr>
          <w:rFonts w:hint="eastAsia" w:ascii="宋体" w:hAnsi="宋体" w:eastAsia="宋体" w:cs="宋体"/>
          <w:color w:val="auto"/>
          <w:sz w:val="24"/>
          <w:szCs w:val="24"/>
          <w:highlight w:val="none"/>
          <w:shd w:val="clear" w:color="auto" w:fill="auto"/>
          <w:lang w:val="en-US" w:eastAsia="zh-CN"/>
        </w:rPr>
        <w:t>电</w:t>
      </w:r>
      <w:r>
        <w:rPr>
          <w:rFonts w:hint="eastAsia" w:ascii="宋体" w:hAnsi="宋体" w:cs="宋体"/>
          <w:color w:val="auto"/>
          <w:sz w:val="24"/>
          <w:szCs w:val="24"/>
          <w:highlight w:val="none"/>
          <w:shd w:val="clear" w:color="auto" w:fill="auto"/>
          <w:lang w:val="en-US" w:eastAsia="zh-CN"/>
        </w:rPr>
        <w:t>热</w:t>
      </w:r>
      <w:r>
        <w:rPr>
          <w:rFonts w:hint="eastAsia" w:ascii="宋体" w:hAnsi="宋体" w:eastAsia="宋体" w:cs="宋体"/>
          <w:color w:val="auto"/>
          <w:sz w:val="24"/>
          <w:szCs w:val="24"/>
          <w:highlight w:val="none"/>
          <w:shd w:val="clear" w:color="auto" w:fill="auto"/>
          <w:lang w:val="en-US" w:eastAsia="zh-CN"/>
        </w:rPr>
        <w:t>开水器</w:t>
      </w:r>
      <w:r>
        <w:rPr>
          <w:rFonts w:hint="eastAsia" w:ascii="宋体" w:hAnsi="宋体" w:cs="宋体"/>
          <w:color w:val="auto"/>
          <w:sz w:val="24"/>
          <w:szCs w:val="24"/>
          <w:highlight w:val="none"/>
          <w:shd w:val="clear" w:color="auto" w:fill="auto"/>
          <w:lang w:val="en-US" w:eastAsia="zh-CN"/>
        </w:rPr>
        <w:t>；2#楼1-13层每层1台40L付费式电热开水器</w:t>
      </w:r>
      <w:r>
        <w:rPr>
          <w:rFonts w:hint="eastAsia" w:ascii="宋体" w:hAnsi="宋体" w:eastAsia="宋体" w:cs="宋体"/>
          <w:color w:val="auto"/>
          <w:sz w:val="24"/>
          <w:szCs w:val="24"/>
          <w:highlight w:val="none"/>
          <w:shd w:val="clear" w:color="auto" w:fill="auto"/>
        </w:rPr>
        <w:t>。详见谈判文件</w:t>
      </w:r>
    </w:p>
    <w:p>
      <w:pPr>
        <w:spacing w:line="331"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6、资金来源：自筹</w:t>
      </w:r>
    </w:p>
    <w:p>
      <w:pPr>
        <w:spacing w:line="334"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7、项目概算：1</w:t>
      </w:r>
      <w:r>
        <w:rPr>
          <w:rFonts w:hint="eastAsia" w:ascii="宋体" w:hAnsi="宋体" w:eastAsia="宋体" w:cs="宋体"/>
          <w:color w:val="auto"/>
          <w:sz w:val="24"/>
          <w:szCs w:val="24"/>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万元</w:t>
      </w:r>
    </w:p>
    <w:p>
      <w:pPr>
        <w:spacing w:line="331"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8、项目类别：货物类</w:t>
      </w:r>
    </w:p>
    <w:p>
      <w:pPr>
        <w:spacing w:line="333"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9、标段（包别）划分：共分一个标段。</w:t>
      </w:r>
    </w:p>
    <w:p>
      <w:pPr>
        <w:spacing w:line="331"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二、投标人资格</w:t>
      </w:r>
    </w:p>
    <w:p>
      <w:pPr>
        <w:spacing w:line="333" w:lineRule="exact"/>
        <w:rPr>
          <w:rFonts w:hint="eastAsia" w:ascii="宋体" w:hAnsi="宋体" w:eastAsia="宋体" w:cs="宋体"/>
          <w:color w:val="auto"/>
          <w:sz w:val="24"/>
          <w:szCs w:val="24"/>
          <w:highlight w:val="none"/>
          <w:shd w:val="clear" w:color="auto" w:fill="auto"/>
        </w:rPr>
      </w:pP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1、符合《中华人民共和国政府采购法》第二十二条规定的条件。</w:t>
      </w:r>
    </w:p>
    <w:p>
      <w:pPr>
        <w:spacing w:line="360" w:lineRule="auto"/>
        <w:ind w:firstLine="48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2.在安徽省范围内经国家工商管理部门批准注册的，具有本次项目的生产或经营范围，有能力提供本项目所要求的产品和服务的企业。</w:t>
      </w:r>
    </w:p>
    <w:p>
      <w:pPr>
        <w:spacing w:line="360" w:lineRule="auto"/>
        <w:ind w:firstLine="48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3、投标方具有其报价投标的该品牌</w:t>
      </w:r>
      <w:r>
        <w:rPr>
          <w:rFonts w:hint="eastAsia" w:ascii="宋体" w:hAnsi="宋体" w:eastAsia="宋体" w:cs="宋体"/>
          <w:color w:val="auto"/>
          <w:sz w:val="24"/>
          <w:szCs w:val="24"/>
          <w:highlight w:val="none"/>
          <w:shd w:val="clear" w:color="auto" w:fill="auto"/>
          <w:lang w:val="en-US" w:eastAsia="zh-CN"/>
        </w:rPr>
        <w:t>付费式电热开水器</w:t>
      </w:r>
      <w:r>
        <w:rPr>
          <w:rFonts w:hint="eastAsia" w:ascii="宋体" w:hAnsi="宋体" w:eastAsia="宋体" w:cs="宋体"/>
          <w:color w:val="auto"/>
          <w:sz w:val="24"/>
          <w:szCs w:val="24"/>
          <w:highlight w:val="none"/>
          <w:shd w:val="clear" w:color="auto" w:fill="auto"/>
        </w:rPr>
        <w:t>的授权经营证明。</w:t>
      </w:r>
    </w:p>
    <w:p>
      <w:pPr>
        <w:spacing w:line="360" w:lineRule="auto"/>
        <w:ind w:firstLine="56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4、无税务工商不良记录</w:t>
      </w:r>
      <w:r>
        <w:rPr>
          <w:rFonts w:hint="default" w:ascii="宋体" w:hAnsi="宋体" w:eastAsia="宋体" w:cs="宋体"/>
          <w:color w:val="auto"/>
          <w:sz w:val="24"/>
          <w:szCs w:val="24"/>
          <w:highlight w:val="none"/>
          <w:shd w:val="clear" w:color="auto" w:fill="auto"/>
          <w:lang w:val="en-US"/>
        </w:rPr>
        <w:t>。</w:t>
      </w:r>
    </w:p>
    <w:p>
      <w:pPr>
        <w:spacing w:line="0" w:lineRule="atLeast"/>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5、投标人存在以下不良信用记录情形之一的，不得推荐为中标候选人，不得确定为中标人：</w:t>
      </w:r>
    </w:p>
    <w:p>
      <w:pPr>
        <w:spacing w:line="334"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1）投标人被人民法院列入失信被执行人的；</w:t>
      </w:r>
    </w:p>
    <w:p>
      <w:pPr>
        <w:spacing w:line="331"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2）投标人或其法定代表人被人民检察院列入行贿犯罪档案的；</w:t>
      </w:r>
    </w:p>
    <w:p>
      <w:pPr>
        <w:spacing w:line="333"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3）投标人被工商行政管理部门列入企业经营异常名录的；</w:t>
      </w:r>
    </w:p>
    <w:p>
      <w:pPr>
        <w:spacing w:line="331" w:lineRule="exact"/>
        <w:rPr>
          <w:rFonts w:hint="eastAsia" w:ascii="宋体" w:hAnsi="宋体" w:eastAsia="宋体" w:cs="宋体"/>
          <w:color w:val="auto"/>
          <w:sz w:val="24"/>
          <w:szCs w:val="24"/>
          <w:highlight w:val="none"/>
          <w:shd w:val="clear" w:color="auto" w:fill="auto"/>
        </w:rPr>
      </w:pPr>
    </w:p>
    <w:p>
      <w:pPr>
        <w:numPr>
          <w:ilvl w:val="0"/>
          <w:numId w:val="1"/>
        </w:num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投标人被税务部门列入重大税收违法案件当事人名单的。</w:t>
      </w:r>
    </w:p>
    <w:p>
      <w:pPr>
        <w:numPr>
          <w:ilvl w:val="0"/>
          <w:numId w:val="1"/>
        </w:num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不良信用记录查询：信用中国官网（www.creditchina.gov.cn）</w:t>
      </w:r>
    </w:p>
    <w:p>
      <w:pPr>
        <w:spacing w:line="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投标时，投标文件中应当提供无不良信用记录承诺并加盖投标人公章，一旦发现其承诺有假，立即取消其投标或中标资格，投标保证金不予退还。</w:t>
      </w:r>
    </w:p>
    <w:p>
      <w:pPr>
        <w:spacing w:line="331"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6）、本项目不接受联合体投标</w:t>
      </w:r>
      <w:r>
        <w:rPr>
          <w:rFonts w:hint="default" w:ascii="宋体" w:hAnsi="宋体" w:eastAsia="宋体" w:cs="宋体"/>
          <w:color w:val="auto"/>
          <w:sz w:val="24"/>
          <w:szCs w:val="24"/>
          <w:highlight w:val="none"/>
          <w:shd w:val="clear" w:color="auto" w:fill="auto"/>
          <w:lang w:val="en-US"/>
        </w:rPr>
        <w:t>。</w:t>
      </w:r>
    </w:p>
    <w:p>
      <w:pPr>
        <w:spacing w:line="334" w:lineRule="exac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三、谈判文件获取方式</w:t>
      </w:r>
    </w:p>
    <w:p>
      <w:pPr>
        <w:spacing w:line="334" w:lineRule="exact"/>
        <w:rPr>
          <w:rFonts w:hint="eastAsia" w:ascii="宋体" w:hAnsi="宋体" w:eastAsia="宋体" w:cs="宋体"/>
          <w:b/>
          <w:bCs/>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供应商由网站自行下载</w:t>
      </w:r>
    </w:p>
    <w:p>
      <w:pPr>
        <w:spacing w:line="360" w:lineRule="auto"/>
        <w:ind w:firstLine="56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中国科学技术大学先进技术研究院网址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"https://iat.ustc.edu.cn/" </w:instrText>
      </w:r>
      <w:r>
        <w:rPr>
          <w:rFonts w:hint="eastAsia" w:ascii="宋体" w:hAnsi="宋体" w:eastAsia="宋体" w:cs="宋体"/>
          <w:sz w:val="24"/>
          <w:szCs w:val="24"/>
        </w:rPr>
        <w:fldChar w:fldCharType="separate"/>
      </w:r>
      <w:r>
        <w:rPr>
          <w:rStyle w:val="29"/>
          <w:rFonts w:hint="eastAsia" w:ascii="宋体" w:hAnsi="宋体" w:eastAsia="宋体" w:cs="宋体"/>
          <w:sz w:val="24"/>
          <w:szCs w:val="24"/>
        </w:rPr>
        <w:t>https://iat.ustc.edu.cn/</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shd w:val="clear" w:color="auto" w:fill="auto"/>
        </w:rPr>
        <w:t xml:space="preserve"> </w:t>
      </w:r>
    </w:p>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四、递交投标文件截止时间及地点：</w:t>
      </w:r>
    </w:p>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截止时间：</w:t>
      </w:r>
      <w:r>
        <w:rPr>
          <w:rFonts w:hint="eastAsia" w:ascii="宋体" w:hAnsi="宋体" w:eastAsia="宋体" w:cs="宋体"/>
          <w:color w:val="auto"/>
          <w:sz w:val="24"/>
          <w:szCs w:val="24"/>
          <w:highlight w:val="yellow"/>
          <w:shd w:val="clear" w:color="auto" w:fill="auto"/>
        </w:rPr>
        <w:t>20</w:t>
      </w:r>
      <w:r>
        <w:rPr>
          <w:rFonts w:hint="eastAsia" w:ascii="宋体" w:hAnsi="宋体" w:eastAsia="宋体" w:cs="宋体"/>
          <w:color w:val="auto"/>
          <w:sz w:val="24"/>
          <w:szCs w:val="24"/>
          <w:highlight w:val="yellow"/>
          <w:shd w:val="clear" w:color="auto" w:fill="auto"/>
          <w:lang w:val="en-US" w:eastAsia="zh-CN"/>
        </w:rPr>
        <w:t>20</w:t>
      </w:r>
      <w:r>
        <w:rPr>
          <w:rFonts w:hint="eastAsia" w:ascii="宋体" w:hAnsi="宋体" w:eastAsia="宋体" w:cs="宋体"/>
          <w:color w:val="auto"/>
          <w:sz w:val="24"/>
          <w:szCs w:val="24"/>
          <w:highlight w:val="yellow"/>
          <w:shd w:val="clear" w:color="auto" w:fill="auto"/>
        </w:rPr>
        <w:t xml:space="preserve">年 </w:t>
      </w:r>
      <w:r>
        <w:rPr>
          <w:rFonts w:hint="eastAsia" w:ascii="宋体" w:hAnsi="宋体" w:cs="宋体"/>
          <w:color w:val="auto"/>
          <w:sz w:val="24"/>
          <w:szCs w:val="24"/>
          <w:highlight w:val="yellow"/>
          <w:shd w:val="clear" w:color="auto" w:fill="auto"/>
          <w:lang w:val="en-US" w:eastAsia="zh-CN"/>
        </w:rPr>
        <w:t>7</w:t>
      </w:r>
      <w:r>
        <w:rPr>
          <w:rFonts w:hint="eastAsia" w:ascii="宋体" w:hAnsi="宋体" w:eastAsia="宋体" w:cs="宋体"/>
          <w:color w:val="auto"/>
          <w:sz w:val="24"/>
          <w:szCs w:val="24"/>
          <w:highlight w:val="yellow"/>
          <w:shd w:val="clear" w:color="auto" w:fill="auto"/>
        </w:rPr>
        <w:t xml:space="preserve">月 </w:t>
      </w:r>
      <w:r>
        <w:rPr>
          <w:rFonts w:hint="eastAsia" w:ascii="宋体" w:hAnsi="宋体" w:cs="宋体"/>
          <w:color w:val="auto"/>
          <w:sz w:val="24"/>
          <w:szCs w:val="24"/>
          <w:highlight w:val="yellow"/>
          <w:shd w:val="clear" w:color="auto" w:fill="auto"/>
          <w:lang w:val="en-US" w:eastAsia="zh-CN"/>
        </w:rPr>
        <w:t>14</w:t>
      </w:r>
      <w:r>
        <w:rPr>
          <w:rFonts w:hint="eastAsia" w:ascii="宋体" w:hAnsi="宋体" w:eastAsia="宋体" w:cs="宋体"/>
          <w:color w:val="auto"/>
          <w:sz w:val="24"/>
          <w:szCs w:val="24"/>
          <w:highlight w:val="yellow"/>
          <w:shd w:val="clear" w:color="auto" w:fill="auto"/>
        </w:rPr>
        <w:t>日 15:00 时</w:t>
      </w:r>
      <w:r>
        <w:rPr>
          <w:rFonts w:hint="eastAsia" w:ascii="宋体" w:hAnsi="宋体" w:eastAsia="宋体" w:cs="宋体"/>
          <w:color w:val="auto"/>
          <w:sz w:val="24"/>
          <w:szCs w:val="24"/>
          <w:highlight w:val="yellow"/>
          <w:shd w:val="clear" w:color="auto" w:fill="auto"/>
          <w:lang w:val="en-US" w:eastAsia="zh-CN"/>
        </w:rPr>
        <w:t>-2020年</w:t>
      </w:r>
      <w:r>
        <w:rPr>
          <w:rFonts w:hint="eastAsia" w:ascii="宋体" w:hAnsi="宋体" w:cs="宋体"/>
          <w:color w:val="auto"/>
          <w:sz w:val="24"/>
          <w:szCs w:val="24"/>
          <w:highlight w:val="yellow"/>
          <w:shd w:val="clear" w:color="auto" w:fill="auto"/>
          <w:lang w:val="en-US" w:eastAsia="zh-CN"/>
        </w:rPr>
        <w:t>7</w:t>
      </w:r>
      <w:r>
        <w:rPr>
          <w:rFonts w:hint="eastAsia" w:ascii="宋体" w:hAnsi="宋体" w:eastAsia="宋体" w:cs="宋体"/>
          <w:color w:val="auto"/>
          <w:sz w:val="24"/>
          <w:szCs w:val="24"/>
          <w:highlight w:val="yellow"/>
          <w:shd w:val="clear" w:color="auto" w:fill="auto"/>
          <w:lang w:val="en-US" w:eastAsia="zh-CN"/>
        </w:rPr>
        <w:t>月2</w:t>
      </w:r>
      <w:r>
        <w:rPr>
          <w:rFonts w:hint="eastAsia" w:ascii="宋体" w:hAnsi="宋体" w:cs="宋体"/>
          <w:color w:val="auto"/>
          <w:sz w:val="24"/>
          <w:szCs w:val="24"/>
          <w:highlight w:val="yellow"/>
          <w:shd w:val="clear" w:color="auto" w:fill="auto"/>
          <w:lang w:val="en-US" w:eastAsia="zh-CN"/>
        </w:rPr>
        <w:t>2</w:t>
      </w:r>
      <w:r>
        <w:rPr>
          <w:rFonts w:hint="eastAsia" w:ascii="宋体" w:hAnsi="宋体" w:eastAsia="宋体" w:cs="宋体"/>
          <w:color w:val="auto"/>
          <w:sz w:val="24"/>
          <w:szCs w:val="24"/>
          <w:highlight w:val="yellow"/>
          <w:shd w:val="clear" w:color="auto" w:fill="auto"/>
          <w:lang w:val="en-US" w:eastAsia="zh-CN"/>
        </w:rPr>
        <w:t>日</w:t>
      </w:r>
      <w:r>
        <w:rPr>
          <w:rFonts w:hint="eastAsia" w:ascii="宋体" w:hAnsi="宋体" w:cs="宋体"/>
          <w:color w:val="auto"/>
          <w:sz w:val="24"/>
          <w:szCs w:val="24"/>
          <w:highlight w:val="yellow"/>
          <w:shd w:val="clear" w:color="auto" w:fill="auto"/>
          <w:lang w:val="en-US" w:eastAsia="zh-CN"/>
        </w:rPr>
        <w:t>15</w:t>
      </w:r>
      <w:r>
        <w:rPr>
          <w:rFonts w:hint="eastAsia" w:ascii="宋体" w:hAnsi="宋体" w:eastAsia="宋体" w:cs="宋体"/>
          <w:color w:val="auto"/>
          <w:sz w:val="24"/>
          <w:szCs w:val="24"/>
          <w:highlight w:val="yellow"/>
          <w:shd w:val="clear" w:color="auto" w:fill="auto"/>
          <w:lang w:val="en-US" w:eastAsia="zh-CN"/>
        </w:rPr>
        <w:t>：00时</w:t>
      </w:r>
      <w:r>
        <w:rPr>
          <w:rFonts w:hint="eastAsia" w:ascii="宋体" w:hAnsi="宋体" w:eastAsia="宋体" w:cs="宋体"/>
          <w:color w:val="auto"/>
          <w:sz w:val="24"/>
          <w:szCs w:val="24"/>
          <w:highlight w:val="none"/>
          <w:shd w:val="clear" w:color="auto" w:fill="auto"/>
        </w:rPr>
        <w:t>（北京时间）报价文件一式三份，须包装密封，并在包装袋封面注明项目名称、编号、供应商名称、加盖公章、联系人及电话。</w:t>
      </w:r>
    </w:p>
    <w:p>
      <w:pPr>
        <w:spacing w:line="360" w:lineRule="auto"/>
        <w:ind w:firstLine="56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报送地点：中国科学技术大学先进技术研究院</w:t>
      </w:r>
      <w:r>
        <w:rPr>
          <w:rFonts w:hint="eastAsia" w:ascii="宋体" w:hAnsi="宋体" w:eastAsia="宋体" w:cs="宋体"/>
          <w:color w:val="auto"/>
          <w:sz w:val="24"/>
          <w:szCs w:val="24"/>
          <w:highlight w:val="none"/>
          <w:shd w:val="clear" w:color="auto" w:fill="auto"/>
          <w:lang w:eastAsia="zh-CN"/>
        </w:rPr>
        <w:t>院部</w:t>
      </w:r>
      <w:r>
        <w:rPr>
          <w:rFonts w:hint="eastAsia" w:ascii="宋体" w:hAnsi="宋体" w:eastAsia="宋体" w:cs="宋体"/>
          <w:color w:val="auto"/>
          <w:sz w:val="24"/>
          <w:szCs w:val="24"/>
          <w:highlight w:val="none"/>
          <w:shd w:val="clear" w:color="auto" w:fill="auto"/>
          <w:lang w:val="en-US" w:eastAsia="zh-CN"/>
        </w:rPr>
        <w:t xml:space="preserve">  陆洲处</w:t>
      </w:r>
    </w:p>
    <w:p>
      <w:pPr>
        <w:spacing w:line="0" w:lineRule="atLeast"/>
        <w:ind w:left="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五、响应文件提交截止时间</w:t>
      </w:r>
    </w:p>
    <w:p>
      <w:pPr>
        <w:spacing w:line="331" w:lineRule="exact"/>
        <w:rPr>
          <w:rFonts w:hint="eastAsia" w:ascii="宋体" w:hAnsi="宋体" w:eastAsia="宋体" w:cs="宋体"/>
          <w:color w:val="auto"/>
          <w:sz w:val="24"/>
          <w:szCs w:val="24"/>
          <w:highlight w:val="none"/>
          <w:shd w:val="clear" w:color="auto" w:fill="auto"/>
        </w:rPr>
      </w:pPr>
    </w:p>
    <w:p>
      <w:pPr>
        <w:spacing w:line="0" w:lineRule="atLeast"/>
        <w:ind w:left="200"/>
        <w:rPr>
          <w:rFonts w:hint="eastAsia" w:ascii="宋体" w:hAnsi="宋体" w:eastAsia="宋体" w:cs="宋体"/>
          <w:b/>
          <w:color w:val="auto"/>
          <w:sz w:val="24"/>
          <w:szCs w:val="24"/>
          <w:highlight w:val="yellow"/>
          <w:shd w:val="clear" w:color="auto" w:fill="auto"/>
        </w:rPr>
      </w:pPr>
      <w:r>
        <w:rPr>
          <w:rFonts w:hint="eastAsia" w:ascii="宋体" w:hAnsi="宋体" w:eastAsia="宋体" w:cs="宋体"/>
          <w:b/>
          <w:color w:val="auto"/>
          <w:sz w:val="24"/>
          <w:szCs w:val="24"/>
          <w:highlight w:val="yellow"/>
          <w:shd w:val="clear" w:color="auto" w:fill="auto"/>
        </w:rPr>
        <w:t>20</w:t>
      </w:r>
      <w:r>
        <w:rPr>
          <w:rFonts w:hint="eastAsia" w:ascii="宋体" w:hAnsi="宋体" w:eastAsia="宋体" w:cs="宋体"/>
          <w:b/>
          <w:color w:val="auto"/>
          <w:sz w:val="24"/>
          <w:szCs w:val="24"/>
          <w:highlight w:val="yellow"/>
          <w:shd w:val="clear" w:color="auto" w:fill="auto"/>
          <w:lang w:val="en-US" w:eastAsia="zh-CN"/>
        </w:rPr>
        <w:t>20</w:t>
      </w:r>
      <w:r>
        <w:rPr>
          <w:rFonts w:hint="eastAsia" w:ascii="宋体" w:hAnsi="宋体" w:eastAsia="宋体" w:cs="宋体"/>
          <w:b/>
          <w:color w:val="auto"/>
          <w:sz w:val="24"/>
          <w:szCs w:val="24"/>
          <w:highlight w:val="yellow"/>
          <w:shd w:val="clear" w:color="auto" w:fill="auto"/>
        </w:rPr>
        <w:t>年</w:t>
      </w:r>
      <w:r>
        <w:rPr>
          <w:rFonts w:hint="eastAsia" w:ascii="宋体" w:hAnsi="宋体" w:cs="宋体"/>
          <w:b/>
          <w:color w:val="auto"/>
          <w:sz w:val="24"/>
          <w:szCs w:val="24"/>
          <w:highlight w:val="yellow"/>
          <w:shd w:val="clear" w:color="auto" w:fill="auto"/>
          <w:lang w:val="en-US" w:eastAsia="zh-CN"/>
        </w:rPr>
        <w:t>7</w:t>
      </w:r>
      <w:r>
        <w:rPr>
          <w:rFonts w:hint="eastAsia" w:ascii="宋体" w:hAnsi="宋体" w:eastAsia="宋体" w:cs="宋体"/>
          <w:b/>
          <w:color w:val="auto"/>
          <w:sz w:val="24"/>
          <w:szCs w:val="24"/>
          <w:highlight w:val="yellow"/>
          <w:shd w:val="clear" w:color="auto" w:fill="auto"/>
        </w:rPr>
        <w:t>月</w:t>
      </w:r>
      <w:r>
        <w:rPr>
          <w:rFonts w:hint="eastAsia" w:ascii="宋体" w:hAnsi="宋体" w:eastAsia="宋体" w:cs="宋体"/>
          <w:b/>
          <w:color w:val="auto"/>
          <w:sz w:val="24"/>
          <w:szCs w:val="24"/>
          <w:highlight w:val="yellow"/>
          <w:shd w:val="clear" w:color="auto" w:fill="auto"/>
          <w:lang w:val="en-US" w:eastAsia="zh-CN"/>
        </w:rPr>
        <w:t>2</w:t>
      </w:r>
      <w:r>
        <w:rPr>
          <w:rFonts w:hint="eastAsia" w:ascii="宋体" w:hAnsi="宋体" w:cs="宋体"/>
          <w:b/>
          <w:color w:val="auto"/>
          <w:sz w:val="24"/>
          <w:szCs w:val="24"/>
          <w:highlight w:val="yellow"/>
          <w:shd w:val="clear" w:color="auto" w:fill="auto"/>
          <w:lang w:val="en-US" w:eastAsia="zh-CN"/>
        </w:rPr>
        <w:t>2</w:t>
      </w:r>
      <w:r>
        <w:rPr>
          <w:rFonts w:hint="eastAsia" w:ascii="宋体" w:hAnsi="宋体" w:eastAsia="宋体" w:cs="宋体"/>
          <w:b/>
          <w:color w:val="auto"/>
          <w:sz w:val="24"/>
          <w:szCs w:val="24"/>
          <w:highlight w:val="yellow"/>
          <w:shd w:val="clear" w:color="auto" w:fill="auto"/>
        </w:rPr>
        <w:t>日</w:t>
      </w:r>
      <w:r>
        <w:rPr>
          <w:rFonts w:hint="eastAsia" w:ascii="宋体" w:hAnsi="宋体" w:cs="宋体"/>
          <w:b/>
          <w:color w:val="auto"/>
          <w:sz w:val="24"/>
          <w:szCs w:val="24"/>
          <w:highlight w:val="yellow"/>
          <w:shd w:val="clear" w:color="auto" w:fill="auto"/>
          <w:lang w:val="en-US" w:eastAsia="zh-CN"/>
        </w:rPr>
        <w:t>15</w:t>
      </w:r>
      <w:r>
        <w:rPr>
          <w:rFonts w:hint="eastAsia" w:ascii="宋体" w:hAnsi="宋体" w:eastAsia="宋体" w:cs="宋体"/>
          <w:b/>
          <w:color w:val="auto"/>
          <w:sz w:val="24"/>
          <w:szCs w:val="24"/>
          <w:highlight w:val="yellow"/>
          <w:shd w:val="clear" w:color="auto" w:fill="auto"/>
        </w:rPr>
        <w:t>:00</w:t>
      </w:r>
    </w:p>
    <w:p>
      <w:pPr>
        <w:spacing w:line="0" w:lineRule="atLeast"/>
        <w:ind w:left="200"/>
        <w:rPr>
          <w:rFonts w:hint="eastAsia" w:ascii="宋体" w:hAnsi="宋体" w:eastAsia="宋体" w:cs="宋体"/>
          <w:b/>
          <w:color w:val="auto"/>
          <w:sz w:val="24"/>
          <w:szCs w:val="24"/>
          <w:highlight w:val="none"/>
          <w:shd w:val="clear" w:color="auto" w:fill="auto"/>
        </w:rPr>
      </w:pPr>
    </w:p>
    <w:p>
      <w:pPr>
        <w:spacing w:line="0" w:lineRule="atLeast"/>
        <w:ind w:left="200"/>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六、联系方法</w:t>
      </w:r>
    </w:p>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联系人：</w:t>
      </w:r>
      <w:r>
        <w:rPr>
          <w:rFonts w:hint="eastAsia" w:ascii="宋体" w:hAnsi="宋体" w:eastAsia="宋体" w:cs="宋体"/>
          <w:color w:val="auto"/>
          <w:sz w:val="24"/>
          <w:szCs w:val="24"/>
          <w:highlight w:val="none"/>
          <w:shd w:val="clear" w:color="auto" w:fill="auto"/>
          <w:lang w:eastAsia="zh-CN"/>
        </w:rPr>
        <w:t>陆洲</w:t>
      </w:r>
      <w:r>
        <w:rPr>
          <w:rFonts w:hint="eastAsia" w:ascii="宋体" w:hAnsi="宋体" w:eastAsia="宋体" w:cs="宋体"/>
          <w:color w:val="auto"/>
          <w:sz w:val="24"/>
          <w:szCs w:val="24"/>
          <w:highlight w:val="none"/>
          <w:shd w:val="clear" w:color="auto" w:fill="auto"/>
        </w:rPr>
        <w:t xml:space="preserve">  电话：0551-65708</w:t>
      </w:r>
      <w:r>
        <w:rPr>
          <w:rFonts w:hint="eastAsia" w:ascii="宋体" w:hAnsi="宋体" w:eastAsia="宋体" w:cs="宋体"/>
          <w:color w:val="auto"/>
          <w:sz w:val="24"/>
          <w:szCs w:val="24"/>
          <w:highlight w:val="none"/>
          <w:shd w:val="clear" w:color="auto" w:fill="auto"/>
          <w:lang w:val="en-US" w:eastAsia="zh-CN"/>
        </w:rPr>
        <w:t>130</w:t>
      </w:r>
      <w:r>
        <w:rPr>
          <w:rFonts w:hint="eastAsia" w:ascii="宋体" w:hAnsi="宋体" w:eastAsia="宋体" w:cs="宋体"/>
          <w:color w:val="auto"/>
          <w:sz w:val="24"/>
          <w:szCs w:val="24"/>
          <w:highlight w:val="none"/>
          <w:shd w:val="clear" w:color="auto" w:fill="auto"/>
        </w:rPr>
        <w:t xml:space="preserve"> 手机：13655550136</w:t>
      </w:r>
    </w:p>
    <w:p>
      <w:pPr>
        <w:pStyle w:val="5"/>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第二章 采购说明</w:t>
      </w:r>
      <w:bookmarkEnd w:id="0"/>
    </w:p>
    <w:p>
      <w:pPr>
        <w:pStyle w:val="6"/>
        <w:jc w:val="both"/>
        <w:rPr>
          <w:rFonts w:hint="eastAsia" w:ascii="宋体" w:hAnsi="宋体" w:eastAsia="宋体" w:cs="宋体"/>
          <w:color w:val="auto"/>
          <w:sz w:val="24"/>
          <w:szCs w:val="24"/>
          <w:highlight w:val="none"/>
          <w:shd w:val="clear" w:color="auto" w:fill="auto"/>
        </w:rPr>
      </w:pPr>
      <w:bookmarkStart w:id="1" w:name="_Toc447181474"/>
      <w:r>
        <w:rPr>
          <w:rFonts w:hint="eastAsia" w:ascii="宋体" w:hAnsi="宋体" w:eastAsia="宋体" w:cs="宋体"/>
          <w:color w:val="auto"/>
          <w:sz w:val="24"/>
          <w:szCs w:val="24"/>
          <w:highlight w:val="none"/>
          <w:shd w:val="clear" w:color="auto" w:fill="auto"/>
        </w:rPr>
        <w:t>一、项目名称</w:t>
      </w:r>
      <w:bookmarkEnd w:id="1"/>
    </w:p>
    <w:p>
      <w:pPr>
        <w:pStyle w:val="12"/>
        <w:adjustRightInd w:val="0"/>
        <w:snapToGrid w:val="0"/>
        <w:spacing w:before="50" w:line="360" w:lineRule="auto"/>
        <w:ind w:left="-2" w:leftChars="-1" w:firstLine="326" w:firstLineChars="136"/>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中国科学技术大学先进技术研究院</w:t>
      </w:r>
      <w:r>
        <w:rPr>
          <w:rFonts w:hint="eastAsia" w:ascii="宋体" w:hAnsi="宋体" w:eastAsia="宋体" w:cs="宋体"/>
          <w:color w:val="auto"/>
          <w:sz w:val="24"/>
          <w:szCs w:val="24"/>
          <w:highlight w:val="none"/>
          <w:shd w:val="clear" w:color="auto" w:fill="auto"/>
          <w:lang w:eastAsia="zh-CN"/>
        </w:rPr>
        <w:t>人才公寓</w:t>
      </w:r>
      <w:r>
        <w:rPr>
          <w:rFonts w:hint="eastAsia" w:ascii="宋体" w:hAnsi="宋体" w:eastAsia="宋体" w:cs="宋体"/>
          <w:color w:val="auto"/>
          <w:sz w:val="24"/>
          <w:szCs w:val="24"/>
          <w:highlight w:val="none"/>
          <w:shd w:val="clear" w:color="auto" w:fill="auto"/>
          <w:lang w:val="en-US" w:eastAsia="zh-CN"/>
        </w:rPr>
        <w:t>1#、2#楼付费式电热开水器</w:t>
      </w:r>
      <w:r>
        <w:rPr>
          <w:rFonts w:hint="eastAsia" w:ascii="宋体" w:hAnsi="宋体" w:eastAsia="宋体" w:cs="宋体"/>
          <w:color w:val="auto"/>
          <w:sz w:val="24"/>
          <w:szCs w:val="24"/>
          <w:highlight w:val="none"/>
          <w:shd w:val="clear" w:color="auto" w:fill="auto"/>
        </w:rPr>
        <w:t>采购安装竞争性谈判采购</w:t>
      </w:r>
      <w:r>
        <w:rPr>
          <w:rFonts w:hint="eastAsia" w:ascii="宋体" w:hAnsi="宋体" w:eastAsia="宋体" w:cs="宋体"/>
          <w:color w:val="auto"/>
          <w:kern w:val="0"/>
          <w:sz w:val="24"/>
          <w:szCs w:val="24"/>
          <w:highlight w:val="none"/>
          <w:shd w:val="clear" w:color="auto" w:fill="auto"/>
          <w:lang w:val="zh-CN"/>
        </w:rPr>
        <w:t>项目</w:t>
      </w:r>
      <w:r>
        <w:rPr>
          <w:rFonts w:hint="eastAsia" w:ascii="宋体" w:hAnsi="宋体" w:eastAsia="宋体" w:cs="宋体"/>
          <w:color w:val="auto"/>
          <w:sz w:val="24"/>
          <w:szCs w:val="24"/>
          <w:highlight w:val="none"/>
          <w:shd w:val="clear" w:color="auto" w:fill="auto"/>
        </w:rPr>
        <w:t>。</w:t>
      </w:r>
    </w:p>
    <w:p>
      <w:pPr>
        <w:pStyle w:val="6"/>
        <w:jc w:val="both"/>
        <w:rPr>
          <w:rFonts w:hint="eastAsia" w:ascii="宋体" w:hAnsi="宋体" w:eastAsia="宋体" w:cs="宋体"/>
          <w:color w:val="auto"/>
          <w:sz w:val="24"/>
          <w:szCs w:val="24"/>
          <w:highlight w:val="none"/>
          <w:shd w:val="clear" w:color="auto" w:fill="auto"/>
        </w:rPr>
      </w:pPr>
      <w:bookmarkStart w:id="2" w:name="_Toc447181475"/>
      <w:r>
        <w:rPr>
          <w:rFonts w:hint="eastAsia" w:ascii="宋体" w:hAnsi="宋体" w:eastAsia="宋体" w:cs="宋体"/>
          <w:color w:val="auto"/>
          <w:sz w:val="24"/>
          <w:szCs w:val="24"/>
          <w:highlight w:val="none"/>
          <w:shd w:val="clear" w:color="auto" w:fill="auto"/>
        </w:rPr>
        <w:t>二、项目地点</w:t>
      </w:r>
      <w:bookmarkEnd w:id="2"/>
    </w:p>
    <w:p>
      <w:pPr>
        <w:pStyle w:val="12"/>
        <w:adjustRightInd w:val="0"/>
        <w:snapToGrid w:val="0"/>
        <w:spacing w:before="50" w:line="360" w:lineRule="auto"/>
        <w:ind w:left="-2" w:leftChars="-1" w:firstLine="240" w:firstLineChars="100"/>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kern w:val="0"/>
          <w:sz w:val="24"/>
          <w:szCs w:val="24"/>
          <w:highlight w:val="none"/>
          <w:shd w:val="clear" w:color="auto" w:fill="auto"/>
          <w:lang w:val="zh-CN"/>
        </w:rPr>
        <w:t>中国</w:t>
      </w:r>
      <w:r>
        <w:rPr>
          <w:rFonts w:hint="eastAsia" w:ascii="宋体" w:hAnsi="宋体" w:eastAsia="宋体" w:cs="宋体"/>
          <w:color w:val="auto"/>
          <w:sz w:val="24"/>
          <w:szCs w:val="24"/>
          <w:highlight w:val="none"/>
          <w:shd w:val="clear" w:color="auto" w:fill="auto"/>
        </w:rPr>
        <w:t>科学技术大学</w:t>
      </w:r>
      <w:r>
        <w:rPr>
          <w:rFonts w:hint="eastAsia" w:ascii="宋体" w:hAnsi="宋体" w:eastAsia="宋体" w:cs="宋体"/>
          <w:color w:val="auto"/>
          <w:kern w:val="0"/>
          <w:sz w:val="24"/>
          <w:szCs w:val="24"/>
          <w:highlight w:val="none"/>
          <w:shd w:val="clear" w:color="auto" w:fill="auto"/>
          <w:lang w:val="zh-CN"/>
        </w:rPr>
        <w:t>先进技术研究院</w:t>
      </w:r>
    </w:p>
    <w:p>
      <w:pPr>
        <w:pStyle w:val="6"/>
        <w:jc w:val="both"/>
        <w:rPr>
          <w:rFonts w:hint="eastAsia" w:ascii="宋体" w:hAnsi="宋体" w:eastAsia="宋体" w:cs="宋体"/>
          <w:color w:val="auto"/>
          <w:sz w:val="24"/>
          <w:szCs w:val="24"/>
          <w:highlight w:val="none"/>
          <w:shd w:val="clear" w:color="auto" w:fill="auto"/>
        </w:rPr>
      </w:pPr>
      <w:bookmarkStart w:id="3" w:name="_Toc447181476"/>
      <w:r>
        <w:rPr>
          <w:rFonts w:hint="eastAsia" w:ascii="宋体" w:hAnsi="宋体" w:eastAsia="宋体" w:cs="宋体"/>
          <w:color w:val="auto"/>
          <w:sz w:val="24"/>
          <w:szCs w:val="24"/>
          <w:highlight w:val="none"/>
          <w:shd w:val="clear" w:color="auto" w:fill="auto"/>
        </w:rPr>
        <w:t>三、项目概况</w:t>
      </w:r>
      <w:bookmarkEnd w:id="3"/>
    </w:p>
    <w:p>
      <w:pPr>
        <w:pStyle w:val="12"/>
        <w:adjustRightInd w:val="0"/>
        <w:snapToGrid w:val="0"/>
        <w:spacing w:before="50" w:line="360" w:lineRule="auto"/>
        <w:ind w:left="-2" w:leftChars="-1" w:firstLine="326" w:firstLineChars="136"/>
        <w:rPr>
          <w:rFonts w:hint="eastAsia" w:ascii="宋体" w:hAnsi="宋体" w:eastAsia="宋体" w:cs="宋体"/>
          <w:b/>
          <w:color w:val="auto"/>
          <w:sz w:val="24"/>
          <w:szCs w:val="24"/>
          <w:highlight w:val="none"/>
          <w:shd w:val="clear" w:color="auto" w:fill="auto"/>
          <w:lang w:val="en-US" w:eastAsia="zh-CN"/>
        </w:rPr>
      </w:pPr>
      <w:r>
        <w:rPr>
          <w:rFonts w:hint="eastAsia" w:asciiTheme="minorEastAsia" w:hAnsiTheme="minorEastAsia" w:eastAsiaTheme="minorEastAsia" w:cstheme="minorEastAsia"/>
          <w:color w:val="auto"/>
          <w:sz w:val="24"/>
          <w:szCs w:val="24"/>
          <w:highlight w:val="none"/>
          <w:shd w:val="clear" w:color="auto" w:fill="auto"/>
          <w:lang w:eastAsia="zh-CN"/>
        </w:rPr>
        <w:t>人才公寓</w:t>
      </w:r>
      <w:r>
        <w:rPr>
          <w:rFonts w:hint="eastAsia" w:asciiTheme="minorEastAsia" w:hAnsiTheme="minorEastAsia" w:eastAsiaTheme="minorEastAsia" w:cstheme="minorEastAsia"/>
          <w:color w:val="auto"/>
          <w:sz w:val="24"/>
          <w:szCs w:val="24"/>
          <w:highlight w:val="none"/>
          <w:shd w:val="clear" w:color="auto" w:fill="auto"/>
          <w:lang w:val="en-US" w:eastAsia="zh-CN"/>
        </w:rPr>
        <w:t>1#楼2-13层每层安装1台40L付费式电热开水器，1层安装2台90L付费式电热开水器；2#楼1-13层每层1台40L付费式电热开水器</w:t>
      </w:r>
      <w:r>
        <w:rPr>
          <w:rFonts w:hint="eastAsia" w:ascii="宋体" w:hAnsi="宋体" w:eastAsia="宋体" w:cs="宋体"/>
          <w:color w:val="auto"/>
          <w:sz w:val="24"/>
          <w:szCs w:val="24"/>
          <w:highlight w:val="none"/>
          <w:shd w:val="clear" w:color="auto" w:fill="auto"/>
        </w:rPr>
        <w:t>。</w:t>
      </w:r>
      <w:r>
        <w:rPr>
          <w:rFonts w:hint="eastAsia" w:hAnsi="宋体" w:eastAsia="宋体" w:cs="宋体"/>
          <w:color w:val="auto"/>
          <w:sz w:val="24"/>
          <w:szCs w:val="24"/>
          <w:highlight w:val="none"/>
          <w:shd w:val="clear" w:color="auto" w:fill="auto"/>
          <w:lang w:eastAsia="zh-CN"/>
        </w:rPr>
        <w:t>合计</w:t>
      </w:r>
      <w:r>
        <w:rPr>
          <w:rFonts w:hint="eastAsia" w:hAnsi="宋体" w:eastAsia="宋体" w:cs="宋体"/>
          <w:color w:val="auto"/>
          <w:sz w:val="24"/>
          <w:szCs w:val="24"/>
          <w:highlight w:val="none"/>
          <w:shd w:val="clear" w:color="auto" w:fill="auto"/>
          <w:lang w:val="en-US" w:eastAsia="zh-CN"/>
        </w:rPr>
        <w:t>27台。</w:t>
      </w:r>
      <w:r>
        <w:rPr>
          <w:rFonts w:hint="eastAsia" w:ascii="宋体" w:hAnsi="宋体" w:eastAsia="宋体" w:cs="宋体"/>
          <w:color w:val="auto"/>
          <w:sz w:val="24"/>
          <w:szCs w:val="24"/>
          <w:highlight w:val="none"/>
          <w:shd w:val="clear" w:color="auto" w:fill="auto"/>
          <w:lang w:eastAsia="zh-CN"/>
        </w:rPr>
        <w:t>每台开水器均配有自动售水智能控制系统，支付</w:t>
      </w:r>
      <w:r>
        <w:rPr>
          <w:rFonts w:hint="eastAsia" w:ascii="宋体" w:hAnsi="宋体" w:eastAsia="宋体" w:cs="宋体"/>
          <w:color w:val="auto"/>
          <w:sz w:val="24"/>
          <w:szCs w:val="24"/>
          <w:highlight w:val="none"/>
          <w:shd w:val="clear" w:color="auto" w:fill="auto"/>
          <w:lang w:val="en-US" w:eastAsia="zh-CN"/>
        </w:rPr>
        <w:t>方式</w:t>
      </w:r>
      <w:r>
        <w:rPr>
          <w:rFonts w:hint="eastAsia" w:hAnsi="宋体" w:eastAsia="宋体" w:cs="宋体"/>
          <w:color w:val="auto"/>
          <w:sz w:val="24"/>
          <w:szCs w:val="24"/>
          <w:highlight w:val="none"/>
          <w:shd w:val="clear" w:color="auto" w:fill="auto"/>
          <w:lang w:val="en-US" w:eastAsia="zh-CN"/>
        </w:rPr>
        <w:t>采用院指定开户付款码扫码</w:t>
      </w:r>
      <w:r>
        <w:rPr>
          <w:rFonts w:hint="eastAsia" w:ascii="宋体" w:hAnsi="宋体" w:eastAsia="宋体" w:cs="宋体"/>
          <w:color w:val="auto"/>
          <w:sz w:val="24"/>
          <w:szCs w:val="24"/>
          <w:highlight w:val="none"/>
          <w:shd w:val="clear" w:color="auto" w:fill="auto"/>
          <w:lang w:val="en-US" w:eastAsia="zh-CN"/>
        </w:rPr>
        <w:t>、刷卡支付方式。</w:t>
      </w:r>
    </w:p>
    <w:p>
      <w:pPr>
        <w:pStyle w:val="6"/>
        <w:jc w:val="both"/>
        <w:rPr>
          <w:rFonts w:hint="eastAsia" w:ascii="宋体" w:hAnsi="宋体" w:eastAsia="宋体" w:cs="宋体"/>
          <w:color w:val="auto"/>
          <w:sz w:val="24"/>
          <w:szCs w:val="24"/>
          <w:highlight w:val="none"/>
          <w:shd w:val="clear" w:color="auto" w:fill="auto"/>
        </w:rPr>
      </w:pPr>
      <w:bookmarkStart w:id="4" w:name="_Toc447181477"/>
      <w:r>
        <w:rPr>
          <w:rFonts w:hint="eastAsia" w:ascii="宋体" w:hAnsi="宋体" w:eastAsia="宋体" w:cs="宋体"/>
          <w:color w:val="auto"/>
          <w:sz w:val="24"/>
          <w:szCs w:val="24"/>
          <w:highlight w:val="none"/>
          <w:shd w:val="clear" w:color="auto" w:fill="auto"/>
        </w:rPr>
        <w:t>四、采购内容</w:t>
      </w:r>
      <w:bookmarkEnd w:id="4"/>
    </w:p>
    <w:p>
      <w:pPr>
        <w:pStyle w:val="12"/>
        <w:adjustRightInd w:val="0"/>
        <w:snapToGrid w:val="0"/>
        <w:spacing w:before="50" w:line="360" w:lineRule="auto"/>
        <w:ind w:left="-2" w:leftChars="-1" w:firstLine="326" w:firstLineChars="136"/>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val="en-US" w:eastAsia="zh-CN"/>
        </w:rPr>
        <w:t>0升付费式电热开水器2</w:t>
      </w:r>
      <w:r>
        <w:rPr>
          <w:rFonts w:hint="eastAsia"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lang w:val="en-US" w:eastAsia="zh-CN"/>
        </w:rPr>
        <w:t>套</w:t>
      </w: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90升付费式电热开水器</w:t>
      </w:r>
      <w:r>
        <w:rPr>
          <w:rFonts w:hint="eastAsia"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lang w:val="en-US" w:eastAsia="zh-CN"/>
        </w:rPr>
        <w:t>套，</w:t>
      </w:r>
      <w:r>
        <w:rPr>
          <w:rFonts w:hint="eastAsia" w:ascii="宋体" w:hAnsi="宋体" w:eastAsia="宋体" w:cs="宋体"/>
          <w:color w:val="auto"/>
          <w:sz w:val="24"/>
          <w:szCs w:val="24"/>
          <w:highlight w:val="none"/>
          <w:shd w:val="clear" w:color="auto" w:fill="auto"/>
        </w:rPr>
        <w:t>（3）</w:t>
      </w:r>
      <w:r>
        <w:rPr>
          <w:rFonts w:hint="eastAsia" w:ascii="宋体" w:hAnsi="宋体" w:eastAsia="宋体" w:cs="宋体"/>
          <w:color w:val="auto"/>
          <w:sz w:val="24"/>
          <w:szCs w:val="24"/>
          <w:highlight w:val="none"/>
          <w:shd w:val="clear" w:color="auto" w:fill="auto"/>
          <w:lang w:val="en-US" w:eastAsia="zh-CN"/>
        </w:rPr>
        <w:t>2</w:t>
      </w:r>
      <w:r>
        <w:rPr>
          <w:rFonts w:hint="default" w:ascii="宋体" w:hAnsi="宋体" w:eastAsia="宋体" w:cs="宋体"/>
          <w:color w:val="auto"/>
          <w:sz w:val="24"/>
          <w:szCs w:val="24"/>
          <w:highlight w:val="none"/>
          <w:shd w:val="clear" w:color="auto" w:fill="auto"/>
          <w:lang w:val="en-US" w:eastAsia="zh-CN"/>
        </w:rPr>
        <w:t>7</w:t>
      </w:r>
      <w:r>
        <w:rPr>
          <w:rFonts w:hint="eastAsia" w:ascii="宋体" w:hAnsi="宋体" w:eastAsia="宋体" w:cs="宋体"/>
          <w:color w:val="auto"/>
          <w:sz w:val="24"/>
          <w:szCs w:val="24"/>
          <w:highlight w:val="none"/>
          <w:shd w:val="clear" w:color="auto" w:fill="auto"/>
        </w:rPr>
        <w:t>套</w:t>
      </w:r>
      <w:r>
        <w:rPr>
          <w:rFonts w:hint="eastAsia" w:ascii="宋体" w:hAnsi="宋体" w:eastAsia="宋体" w:cs="宋体"/>
          <w:color w:val="auto"/>
          <w:sz w:val="24"/>
          <w:szCs w:val="24"/>
          <w:highlight w:val="none"/>
          <w:shd w:val="clear" w:color="auto" w:fill="auto"/>
          <w:lang w:val="en-US" w:eastAsia="zh-CN"/>
        </w:rPr>
        <w:t>付费式电热开水器</w:t>
      </w:r>
      <w:r>
        <w:rPr>
          <w:rFonts w:hint="eastAsia" w:ascii="宋体" w:hAnsi="宋体" w:eastAsia="宋体" w:cs="宋体"/>
          <w:color w:val="auto"/>
          <w:sz w:val="24"/>
          <w:szCs w:val="24"/>
          <w:highlight w:val="none"/>
          <w:shd w:val="clear" w:color="auto" w:fill="auto"/>
        </w:rPr>
        <w:t>的安装；（</w:t>
      </w: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rPr>
        <w:t>）</w:t>
      </w:r>
      <w:r>
        <w:rPr>
          <w:rFonts w:hint="eastAsia" w:hAnsi="宋体" w:eastAsia="宋体" w:cs="宋体"/>
          <w:color w:val="auto"/>
          <w:sz w:val="24"/>
          <w:szCs w:val="24"/>
          <w:highlight w:val="none"/>
          <w:shd w:val="clear" w:color="auto" w:fill="auto"/>
          <w:lang w:eastAsia="zh-CN"/>
        </w:rPr>
        <w:t>中标单位负责对接付款码相关系统事宜，并完全负责付费系统与开水器的售后维护与服务；</w:t>
      </w:r>
      <w:r>
        <w:rPr>
          <w:rFonts w:hint="eastAsia" w:ascii="宋体" w:hAnsi="宋体" w:eastAsia="宋体" w:cs="宋体"/>
          <w:color w:val="auto"/>
          <w:sz w:val="24"/>
          <w:szCs w:val="24"/>
          <w:highlight w:val="none"/>
          <w:shd w:val="clear" w:color="auto" w:fill="auto"/>
        </w:rPr>
        <w:t>（</w:t>
      </w:r>
      <w:r>
        <w:rPr>
          <w:rFonts w:hint="eastAsia"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w:t>
      </w:r>
      <w:r>
        <w:rPr>
          <w:rFonts w:hint="eastAsia" w:hAnsi="宋体" w:eastAsia="宋体" w:cs="宋体"/>
          <w:color w:val="auto"/>
          <w:sz w:val="24"/>
          <w:szCs w:val="24"/>
          <w:highlight w:val="none"/>
          <w:shd w:val="clear" w:color="auto" w:fill="auto"/>
          <w:lang w:eastAsia="zh-CN"/>
        </w:rPr>
        <w:t>推荐</w:t>
      </w:r>
      <w:r>
        <w:rPr>
          <w:rFonts w:hint="eastAsia" w:ascii="宋体" w:hAnsi="宋体" w:eastAsia="宋体" w:cs="宋体"/>
          <w:color w:val="auto"/>
          <w:sz w:val="24"/>
          <w:szCs w:val="24"/>
          <w:highlight w:val="none"/>
          <w:shd w:val="clear" w:color="auto" w:fill="auto"/>
          <w:lang w:eastAsia="zh-CN"/>
        </w:rPr>
        <w:t>荣事达、美的、吉之美</w:t>
      </w:r>
      <w:r>
        <w:rPr>
          <w:rFonts w:hint="eastAsia" w:hAnsi="宋体" w:eastAsia="宋体" w:cs="宋体"/>
          <w:color w:val="auto"/>
          <w:sz w:val="24"/>
          <w:szCs w:val="24"/>
          <w:highlight w:val="none"/>
          <w:shd w:val="clear" w:color="auto" w:fill="auto"/>
          <w:lang w:eastAsia="zh-CN"/>
        </w:rPr>
        <w:t>、方通等</w:t>
      </w:r>
      <w:r>
        <w:rPr>
          <w:rFonts w:hint="eastAsia" w:ascii="宋体" w:hAnsi="宋体" w:eastAsia="宋体" w:cs="宋体"/>
          <w:color w:val="auto"/>
          <w:sz w:val="24"/>
          <w:szCs w:val="24"/>
          <w:highlight w:val="none"/>
          <w:shd w:val="clear" w:color="auto" w:fill="auto"/>
        </w:rPr>
        <w:t>品牌</w:t>
      </w:r>
      <w:r>
        <w:rPr>
          <w:rFonts w:hint="eastAsia" w:ascii="宋体" w:hAnsi="宋体" w:eastAsia="宋体" w:cs="宋体"/>
          <w:color w:val="auto"/>
          <w:sz w:val="24"/>
          <w:szCs w:val="24"/>
          <w:highlight w:val="none"/>
          <w:shd w:val="clear" w:color="auto" w:fill="auto"/>
          <w:lang w:val="en-US" w:eastAsia="zh-CN"/>
        </w:rPr>
        <w:t>付费式电热开水器</w:t>
      </w:r>
      <w:r>
        <w:rPr>
          <w:rFonts w:hint="eastAsia" w:ascii="宋体" w:hAnsi="宋体" w:eastAsia="宋体" w:cs="宋体"/>
          <w:color w:val="auto"/>
          <w:sz w:val="24"/>
          <w:szCs w:val="24"/>
          <w:highlight w:val="none"/>
          <w:shd w:val="clear" w:color="auto" w:fill="auto"/>
        </w:rPr>
        <w:t>。</w:t>
      </w:r>
    </w:p>
    <w:p>
      <w:pPr>
        <w:pStyle w:val="6"/>
        <w:jc w:val="both"/>
        <w:rPr>
          <w:rFonts w:hint="eastAsia" w:ascii="宋体" w:hAnsi="宋体" w:eastAsia="宋体" w:cs="宋体"/>
          <w:color w:val="auto"/>
          <w:sz w:val="24"/>
          <w:szCs w:val="24"/>
          <w:highlight w:val="none"/>
          <w:shd w:val="clear" w:color="auto" w:fill="auto"/>
        </w:rPr>
      </w:pPr>
      <w:bookmarkStart w:id="5" w:name="_Toc447181478"/>
      <w:r>
        <w:rPr>
          <w:rFonts w:hint="eastAsia" w:ascii="宋体" w:hAnsi="宋体" w:eastAsia="宋体" w:cs="宋体"/>
          <w:color w:val="auto"/>
          <w:sz w:val="24"/>
          <w:szCs w:val="24"/>
          <w:highlight w:val="none"/>
          <w:shd w:val="clear" w:color="auto" w:fill="auto"/>
        </w:rPr>
        <w:t>五、项目预算</w:t>
      </w:r>
      <w:bookmarkEnd w:id="5"/>
    </w:p>
    <w:p>
      <w:pPr>
        <w:pStyle w:val="12"/>
        <w:adjustRightInd w:val="0"/>
        <w:snapToGrid w:val="0"/>
        <w:spacing w:before="50" w:line="360" w:lineRule="auto"/>
        <w:ind w:left="-2" w:leftChars="-1" w:firstLine="326" w:firstLineChars="136"/>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人民币1</w:t>
      </w:r>
      <w:r>
        <w:rPr>
          <w:rFonts w:hint="eastAsia" w:ascii="宋体" w:hAnsi="宋体" w:eastAsia="宋体" w:cs="宋体"/>
          <w:color w:val="auto"/>
          <w:sz w:val="24"/>
          <w:szCs w:val="24"/>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万元</w:t>
      </w:r>
    </w:p>
    <w:p>
      <w:pPr>
        <w:pStyle w:val="6"/>
        <w:jc w:val="both"/>
        <w:rPr>
          <w:rFonts w:hint="eastAsia" w:ascii="宋体" w:hAnsi="宋体" w:eastAsia="宋体" w:cs="宋体"/>
          <w:color w:val="auto"/>
          <w:sz w:val="24"/>
          <w:szCs w:val="24"/>
          <w:highlight w:val="none"/>
          <w:shd w:val="clear" w:color="auto" w:fill="auto"/>
        </w:rPr>
      </w:pPr>
      <w:bookmarkStart w:id="6" w:name="_Toc447181479"/>
      <w:r>
        <w:rPr>
          <w:rFonts w:hint="eastAsia" w:ascii="宋体" w:hAnsi="宋体" w:eastAsia="宋体" w:cs="宋体"/>
          <w:color w:val="auto"/>
          <w:sz w:val="24"/>
          <w:szCs w:val="24"/>
          <w:highlight w:val="none"/>
          <w:shd w:val="clear" w:color="auto" w:fill="auto"/>
        </w:rPr>
        <w:t>六、项目服务期</w:t>
      </w:r>
      <w:bookmarkEnd w:id="6"/>
    </w:p>
    <w:p>
      <w:pPr>
        <w:pStyle w:val="12"/>
        <w:adjustRightInd w:val="0"/>
        <w:snapToGrid w:val="0"/>
        <w:spacing w:before="50" w:line="360" w:lineRule="auto"/>
        <w:ind w:left="-2" w:leftChars="-1" w:firstLine="240" w:firstLineChars="100"/>
        <w:rPr>
          <w:rFonts w:hint="eastAsia" w:ascii="宋体" w:hAnsi="宋体" w:eastAsia="宋体" w:cs="宋体"/>
          <w:color w:val="auto"/>
          <w:kern w:val="0"/>
          <w:sz w:val="24"/>
          <w:szCs w:val="24"/>
          <w:highlight w:val="none"/>
          <w:shd w:val="clear" w:color="auto" w:fill="auto"/>
          <w:lang w:val="zh-CN"/>
        </w:rPr>
      </w:pPr>
      <w:r>
        <w:rPr>
          <w:rFonts w:hint="eastAsia" w:ascii="宋体" w:hAnsi="宋体" w:eastAsia="宋体" w:cs="宋体"/>
          <w:color w:val="auto"/>
          <w:sz w:val="24"/>
          <w:szCs w:val="24"/>
          <w:highlight w:val="none"/>
          <w:shd w:val="clear" w:color="auto" w:fill="auto"/>
        </w:rPr>
        <w:t>从签订采购安装合同</w:t>
      </w:r>
      <w:r>
        <w:rPr>
          <w:rFonts w:hint="eastAsia" w:ascii="宋体" w:hAnsi="宋体" w:eastAsia="宋体" w:cs="宋体"/>
          <w:color w:val="auto"/>
          <w:sz w:val="24"/>
          <w:szCs w:val="24"/>
          <w:highlight w:val="none"/>
          <w:shd w:val="clear" w:color="auto" w:fill="auto"/>
          <w:lang w:eastAsia="zh-CN"/>
        </w:rPr>
        <w:t>签</w:t>
      </w:r>
      <w:r>
        <w:rPr>
          <w:rFonts w:hint="eastAsia" w:ascii="宋体" w:hAnsi="宋体" w:eastAsia="宋体" w:cs="宋体"/>
          <w:color w:val="auto"/>
          <w:sz w:val="24"/>
          <w:szCs w:val="24"/>
          <w:highlight w:val="none"/>
          <w:shd w:val="clear" w:color="auto" w:fill="auto"/>
          <w:lang w:val="en-US" w:eastAsia="zh-CN"/>
        </w:rPr>
        <w:t>订</w:t>
      </w:r>
      <w:r>
        <w:rPr>
          <w:rFonts w:hint="eastAsia" w:ascii="宋体" w:hAnsi="宋体" w:eastAsia="宋体" w:cs="宋体"/>
          <w:color w:val="auto"/>
          <w:sz w:val="24"/>
          <w:szCs w:val="24"/>
          <w:highlight w:val="none"/>
          <w:shd w:val="clear" w:color="auto" w:fill="auto"/>
        </w:rPr>
        <w:t>到安装完毕能够正常使用，验收合格。</w:t>
      </w:r>
    </w:p>
    <w:p>
      <w:pPr>
        <w:pStyle w:val="6"/>
        <w:jc w:val="both"/>
        <w:rPr>
          <w:rFonts w:hint="eastAsia" w:ascii="宋体" w:hAnsi="宋体" w:eastAsia="宋体" w:cs="宋体"/>
          <w:color w:val="auto"/>
          <w:sz w:val="24"/>
          <w:szCs w:val="24"/>
          <w:highlight w:val="none"/>
          <w:shd w:val="clear" w:color="auto" w:fill="auto"/>
        </w:rPr>
      </w:pPr>
      <w:bookmarkStart w:id="7" w:name="_Toc447181480"/>
      <w:r>
        <w:rPr>
          <w:rFonts w:hint="eastAsia" w:ascii="宋体" w:hAnsi="宋体" w:eastAsia="宋体" w:cs="宋体"/>
          <w:color w:val="auto"/>
          <w:sz w:val="24"/>
          <w:szCs w:val="24"/>
          <w:highlight w:val="none"/>
          <w:shd w:val="clear" w:color="auto" w:fill="auto"/>
        </w:rPr>
        <w:t>七、资金来源</w:t>
      </w:r>
      <w:bookmarkEnd w:id="7"/>
    </w:p>
    <w:p>
      <w:pPr>
        <w:pStyle w:val="6"/>
        <w:ind w:firstLine="480" w:firstLineChars="200"/>
        <w:jc w:val="both"/>
        <w:rPr>
          <w:rFonts w:hint="eastAsia" w:ascii="宋体" w:hAnsi="宋体" w:eastAsia="宋体" w:cs="宋体"/>
          <w:b w:val="0"/>
          <w:bCs w:val="0"/>
          <w:color w:val="auto"/>
          <w:sz w:val="24"/>
          <w:szCs w:val="24"/>
          <w:highlight w:val="none"/>
          <w:shd w:val="clear" w:color="auto" w:fill="auto"/>
        </w:rPr>
      </w:pPr>
      <w:bookmarkStart w:id="8" w:name="_Toc447181481"/>
      <w:r>
        <w:rPr>
          <w:rFonts w:hint="eastAsia" w:ascii="宋体" w:hAnsi="宋体" w:eastAsia="宋体" w:cs="宋体"/>
          <w:b w:val="0"/>
          <w:bCs w:val="0"/>
          <w:color w:val="auto"/>
          <w:sz w:val="24"/>
          <w:szCs w:val="24"/>
          <w:highlight w:val="none"/>
          <w:shd w:val="clear" w:color="auto" w:fill="auto"/>
        </w:rPr>
        <w:t>自筹经费</w:t>
      </w:r>
    </w:p>
    <w:bookmarkEnd w:id="8"/>
    <w:p>
      <w:pPr>
        <w:pStyle w:val="6"/>
        <w:jc w:val="both"/>
        <w:rPr>
          <w:rFonts w:hint="eastAsia" w:ascii="宋体" w:hAnsi="宋体" w:eastAsia="宋体" w:cs="宋体"/>
          <w:color w:val="auto"/>
          <w:sz w:val="24"/>
          <w:szCs w:val="24"/>
          <w:highlight w:val="none"/>
          <w:shd w:val="clear" w:color="auto" w:fill="auto"/>
        </w:rPr>
      </w:pPr>
      <w:bookmarkStart w:id="9" w:name="_Toc447181482"/>
      <w:r>
        <w:rPr>
          <w:rFonts w:hint="eastAsia" w:ascii="宋体" w:hAnsi="宋体" w:eastAsia="宋体" w:cs="宋体"/>
          <w:color w:val="auto"/>
          <w:sz w:val="24"/>
          <w:szCs w:val="24"/>
          <w:highlight w:val="none"/>
          <w:shd w:val="clear" w:color="auto" w:fill="auto"/>
        </w:rPr>
        <w:t>九、投标单位资质要求</w:t>
      </w:r>
      <w:bookmarkEnd w:id="9"/>
    </w:p>
    <w:p>
      <w:pPr>
        <w:numPr>
          <w:ilvl w:val="0"/>
          <w:numId w:val="0"/>
        </w:numPr>
        <w:ind w:firstLineChars="200"/>
        <w:jc w:val="both"/>
        <w:rPr>
          <w:rFonts w:hint="eastAsia" w:ascii="宋体" w:hAnsi="宋体" w:eastAsia="宋体" w:cs="宋体"/>
          <w:b w:val="0"/>
          <w:color w:val="auto"/>
          <w:sz w:val="24"/>
          <w:szCs w:val="24"/>
          <w:highlight w:val="none"/>
          <w:shd w:val="clear" w:color="auto" w:fill="auto"/>
        </w:rPr>
      </w:pPr>
      <w:r>
        <w:rPr>
          <w:rFonts w:hint="default" w:ascii="宋体" w:hAnsi="宋体" w:eastAsia="宋体" w:cs="宋体"/>
          <w:b w:val="0"/>
          <w:color w:val="auto"/>
          <w:sz w:val="24"/>
          <w:szCs w:val="24"/>
          <w:highlight w:val="none"/>
          <w:shd w:val="clear" w:color="auto" w:fill="auto"/>
          <w:lang w:val="en-US"/>
        </w:rPr>
        <w:t>见投标人资格</w:t>
      </w:r>
    </w:p>
    <w:p>
      <w:pPr>
        <w:pStyle w:val="6"/>
        <w:spacing w:before="0"/>
        <w:jc w:val="both"/>
        <w:rPr>
          <w:rFonts w:hint="eastAsia" w:ascii="宋体" w:hAnsi="宋体" w:eastAsia="宋体" w:cs="宋体"/>
          <w:b w:val="0"/>
          <w:color w:val="auto"/>
          <w:sz w:val="24"/>
          <w:szCs w:val="24"/>
          <w:highlight w:val="none"/>
          <w:shd w:val="clear" w:color="auto" w:fill="auto"/>
        </w:rPr>
      </w:pPr>
      <w:bookmarkStart w:id="10" w:name="_Toc447181483"/>
      <w:r>
        <w:rPr>
          <w:rFonts w:hint="eastAsia" w:ascii="宋体" w:hAnsi="宋体" w:eastAsia="宋体" w:cs="宋体"/>
          <w:color w:val="auto"/>
          <w:sz w:val="24"/>
          <w:szCs w:val="24"/>
          <w:highlight w:val="none"/>
          <w:shd w:val="clear" w:color="auto" w:fill="auto"/>
        </w:rPr>
        <w:t>十、竞争性谈判程序</w:t>
      </w:r>
      <w:bookmarkEnd w:id="10"/>
    </w:p>
    <w:p>
      <w:pPr>
        <w:spacing w:line="360" w:lineRule="auto"/>
        <w:ind w:left="-2" w:firstLine="206" w:firstLineChars="86"/>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1、谈判文件发布</w:t>
      </w:r>
    </w:p>
    <w:p>
      <w:pPr>
        <w:spacing w:line="360" w:lineRule="auto"/>
        <w:ind w:left="-2" w:firstLine="530" w:firstLineChars="221"/>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谈判文件随公告一起公布。</w:t>
      </w:r>
    </w:p>
    <w:p>
      <w:pPr>
        <w:spacing w:line="360" w:lineRule="auto"/>
        <w:ind w:left="-2" w:firstLine="206" w:firstLineChars="86"/>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2、开标</w:t>
      </w:r>
    </w:p>
    <w:p>
      <w:pPr>
        <w:spacing w:line="360" w:lineRule="auto"/>
        <w:ind w:left="-2" w:firstLine="619" w:firstLineChars="258"/>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开标时间：</w:t>
      </w:r>
      <w:r>
        <w:rPr>
          <w:rFonts w:hint="eastAsia" w:ascii="宋体" w:hAnsi="宋体" w:eastAsia="宋体" w:cs="宋体"/>
          <w:color w:val="auto"/>
          <w:sz w:val="24"/>
          <w:szCs w:val="24"/>
          <w:highlight w:val="yellow"/>
          <w:shd w:val="clear" w:color="auto" w:fill="auto"/>
        </w:rPr>
        <w:t>20</w:t>
      </w:r>
      <w:r>
        <w:rPr>
          <w:rFonts w:hint="eastAsia" w:ascii="宋体" w:hAnsi="宋体" w:eastAsia="宋体" w:cs="宋体"/>
          <w:color w:val="auto"/>
          <w:sz w:val="24"/>
          <w:szCs w:val="24"/>
          <w:highlight w:val="yellow"/>
          <w:shd w:val="clear" w:color="auto" w:fill="auto"/>
          <w:lang w:val="en-US" w:eastAsia="zh-CN"/>
        </w:rPr>
        <w:t>20</w:t>
      </w:r>
      <w:r>
        <w:rPr>
          <w:rFonts w:hint="eastAsia" w:ascii="宋体" w:hAnsi="宋体" w:eastAsia="宋体" w:cs="宋体"/>
          <w:color w:val="auto"/>
          <w:sz w:val="24"/>
          <w:szCs w:val="24"/>
          <w:highlight w:val="yellow"/>
          <w:shd w:val="clear" w:color="auto" w:fill="auto"/>
        </w:rPr>
        <w:t>年</w:t>
      </w:r>
      <w:r>
        <w:rPr>
          <w:rFonts w:hint="eastAsia" w:ascii="宋体" w:hAnsi="宋体" w:cs="宋体"/>
          <w:color w:val="auto"/>
          <w:sz w:val="24"/>
          <w:szCs w:val="24"/>
          <w:highlight w:val="yellow"/>
          <w:shd w:val="clear" w:color="auto" w:fill="auto"/>
          <w:lang w:val="en-US" w:eastAsia="zh-CN"/>
        </w:rPr>
        <w:t>7</w:t>
      </w:r>
      <w:r>
        <w:rPr>
          <w:rFonts w:hint="eastAsia" w:ascii="宋体" w:hAnsi="宋体" w:eastAsia="宋体" w:cs="宋体"/>
          <w:color w:val="auto"/>
          <w:sz w:val="24"/>
          <w:szCs w:val="24"/>
          <w:highlight w:val="yellow"/>
          <w:shd w:val="clear" w:color="auto" w:fill="auto"/>
        </w:rPr>
        <w:t>月</w:t>
      </w:r>
      <w:r>
        <w:rPr>
          <w:rFonts w:hint="eastAsia" w:ascii="宋体" w:hAnsi="宋体" w:eastAsia="宋体" w:cs="宋体"/>
          <w:color w:val="auto"/>
          <w:sz w:val="24"/>
          <w:szCs w:val="24"/>
          <w:highlight w:val="yellow"/>
          <w:shd w:val="clear" w:color="auto" w:fill="auto"/>
          <w:lang w:val="en-US" w:eastAsia="zh-CN"/>
        </w:rPr>
        <w:t>2</w:t>
      </w:r>
      <w:r>
        <w:rPr>
          <w:rFonts w:hint="eastAsia" w:ascii="宋体" w:hAnsi="宋体" w:cs="宋体"/>
          <w:color w:val="auto"/>
          <w:sz w:val="24"/>
          <w:szCs w:val="24"/>
          <w:highlight w:val="yellow"/>
          <w:shd w:val="clear" w:color="auto" w:fill="auto"/>
          <w:lang w:val="en-US" w:eastAsia="zh-CN"/>
        </w:rPr>
        <w:t>2</w:t>
      </w:r>
      <w:r>
        <w:rPr>
          <w:rFonts w:hint="eastAsia" w:ascii="宋体" w:hAnsi="宋体" w:eastAsia="宋体" w:cs="宋体"/>
          <w:color w:val="auto"/>
          <w:sz w:val="24"/>
          <w:szCs w:val="24"/>
          <w:highlight w:val="yellow"/>
          <w:shd w:val="clear" w:color="auto" w:fill="auto"/>
        </w:rPr>
        <w:t>日</w:t>
      </w:r>
      <w:r>
        <w:rPr>
          <w:rFonts w:hint="eastAsia" w:ascii="宋体" w:hAnsi="宋体" w:cs="宋体"/>
          <w:color w:val="auto"/>
          <w:sz w:val="24"/>
          <w:szCs w:val="24"/>
          <w:highlight w:val="yellow"/>
          <w:shd w:val="clear" w:color="auto" w:fill="auto"/>
          <w:lang w:val="en-US" w:eastAsia="zh-CN"/>
        </w:rPr>
        <w:t>15:00</w:t>
      </w:r>
      <w:r>
        <w:rPr>
          <w:rFonts w:hint="eastAsia" w:ascii="宋体" w:hAnsi="宋体" w:eastAsia="宋体" w:cs="宋体"/>
          <w:color w:val="auto"/>
          <w:sz w:val="24"/>
          <w:szCs w:val="24"/>
          <w:highlight w:val="none"/>
          <w:shd w:val="clear" w:color="auto" w:fill="auto"/>
        </w:rPr>
        <w:t>开标</w:t>
      </w:r>
      <w:r>
        <w:rPr>
          <w:rFonts w:hint="eastAsia" w:ascii="宋体" w:hAnsi="宋体" w:eastAsia="宋体" w:cs="宋体"/>
          <w:color w:val="auto"/>
          <w:sz w:val="24"/>
          <w:szCs w:val="24"/>
          <w:highlight w:val="none"/>
          <w:shd w:val="clear" w:color="auto" w:fill="auto"/>
          <w:lang w:eastAsia="zh-CN"/>
        </w:rPr>
        <w:t>，开标</w:t>
      </w:r>
      <w:r>
        <w:rPr>
          <w:rFonts w:hint="eastAsia" w:ascii="宋体" w:hAnsi="宋体" w:eastAsia="宋体" w:cs="宋体"/>
          <w:color w:val="auto"/>
          <w:sz w:val="24"/>
          <w:szCs w:val="24"/>
          <w:highlight w:val="none"/>
          <w:shd w:val="clear" w:color="auto" w:fill="auto"/>
          <w:lang w:val="en-US" w:eastAsia="zh-CN"/>
        </w:rPr>
        <w:t>地点：</w:t>
      </w:r>
      <w:r>
        <w:rPr>
          <w:rFonts w:hint="eastAsia" w:ascii="宋体" w:hAnsi="宋体" w:eastAsia="宋体" w:cs="宋体"/>
          <w:color w:val="auto"/>
          <w:sz w:val="24"/>
          <w:szCs w:val="24"/>
          <w:highlight w:val="none"/>
          <w:shd w:val="clear" w:color="auto" w:fill="auto"/>
        </w:rPr>
        <w:t>安徽省合肥市蜀山区望江西路5089号中国科大先进技术研究院未来中心2楼3号会议室</w:t>
      </w:r>
      <w:r>
        <w:rPr>
          <w:rFonts w:hint="eastAsia" w:ascii="宋体" w:hAnsi="宋体" w:eastAsia="宋体" w:cs="宋体"/>
          <w:color w:val="auto"/>
          <w:sz w:val="24"/>
          <w:szCs w:val="24"/>
          <w:highlight w:val="none"/>
          <w:shd w:val="clear" w:color="auto" w:fill="auto"/>
          <w:lang w:eastAsia="zh-CN"/>
        </w:rPr>
        <w:t>。</w:t>
      </w:r>
    </w:p>
    <w:p>
      <w:pPr>
        <w:spacing w:line="360" w:lineRule="auto"/>
        <w:ind w:left="-2" w:firstLine="206" w:firstLineChars="86"/>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3、竞标单位递交投标文件</w:t>
      </w:r>
    </w:p>
    <w:p>
      <w:pPr>
        <w:spacing w:line="360" w:lineRule="auto"/>
        <w:ind w:left="-2" w:firstLine="619" w:firstLineChars="258"/>
        <w:rPr>
          <w:rFonts w:hint="eastAsia" w:ascii="宋体" w:hAnsi="宋体" w:eastAsia="宋体" w:cs="宋体"/>
          <w:color w:val="FF0000"/>
          <w:sz w:val="24"/>
          <w:szCs w:val="24"/>
          <w:highlight w:val="none"/>
          <w:shd w:val="clear" w:color="auto" w:fill="auto"/>
          <w:lang w:val="en-US"/>
        </w:rPr>
      </w:pPr>
      <w:r>
        <w:rPr>
          <w:rFonts w:hint="eastAsia" w:ascii="宋体" w:hAnsi="宋体" w:eastAsia="宋体" w:cs="宋体"/>
          <w:color w:val="auto"/>
          <w:sz w:val="24"/>
          <w:szCs w:val="24"/>
          <w:highlight w:val="none"/>
          <w:shd w:val="clear" w:color="auto" w:fill="auto"/>
        </w:rPr>
        <w:t>投标文件送达时间：</w:t>
      </w:r>
      <w:r>
        <w:rPr>
          <w:rFonts w:hint="eastAsia" w:ascii="宋体" w:hAnsi="宋体" w:eastAsia="宋体" w:cs="宋体"/>
          <w:color w:val="auto"/>
          <w:sz w:val="24"/>
          <w:szCs w:val="24"/>
          <w:highlight w:val="yellow"/>
          <w:shd w:val="clear" w:color="auto" w:fill="auto"/>
        </w:rPr>
        <w:t>20</w:t>
      </w:r>
      <w:r>
        <w:rPr>
          <w:rFonts w:hint="eastAsia" w:ascii="宋体" w:hAnsi="宋体" w:eastAsia="宋体" w:cs="宋体"/>
          <w:color w:val="auto"/>
          <w:sz w:val="24"/>
          <w:szCs w:val="24"/>
          <w:highlight w:val="yellow"/>
          <w:shd w:val="clear" w:color="auto" w:fill="auto"/>
          <w:lang w:val="en-US" w:eastAsia="zh-CN"/>
        </w:rPr>
        <w:t>20</w:t>
      </w:r>
      <w:r>
        <w:rPr>
          <w:rFonts w:hint="eastAsia" w:ascii="宋体" w:hAnsi="宋体" w:eastAsia="宋体" w:cs="宋体"/>
          <w:color w:val="auto"/>
          <w:sz w:val="24"/>
          <w:szCs w:val="24"/>
          <w:highlight w:val="yellow"/>
          <w:shd w:val="clear" w:color="auto" w:fill="auto"/>
        </w:rPr>
        <w:t xml:space="preserve">年 </w:t>
      </w:r>
      <w:r>
        <w:rPr>
          <w:rFonts w:hint="eastAsia" w:ascii="宋体" w:hAnsi="宋体" w:cs="宋体"/>
          <w:color w:val="auto"/>
          <w:sz w:val="24"/>
          <w:szCs w:val="24"/>
          <w:highlight w:val="yellow"/>
          <w:shd w:val="clear" w:color="auto" w:fill="auto"/>
          <w:lang w:val="en-US" w:eastAsia="zh-CN"/>
        </w:rPr>
        <w:t>7</w:t>
      </w:r>
      <w:r>
        <w:rPr>
          <w:rFonts w:hint="eastAsia" w:ascii="宋体" w:hAnsi="宋体" w:eastAsia="宋体" w:cs="宋体"/>
          <w:color w:val="auto"/>
          <w:sz w:val="24"/>
          <w:szCs w:val="24"/>
          <w:highlight w:val="yellow"/>
          <w:shd w:val="clear" w:color="auto" w:fill="auto"/>
        </w:rPr>
        <w:t xml:space="preserve">月 </w:t>
      </w:r>
      <w:r>
        <w:rPr>
          <w:rFonts w:hint="eastAsia" w:ascii="宋体" w:hAnsi="宋体" w:eastAsia="宋体" w:cs="宋体"/>
          <w:color w:val="auto"/>
          <w:sz w:val="24"/>
          <w:szCs w:val="24"/>
          <w:highlight w:val="yellow"/>
          <w:shd w:val="clear" w:color="auto" w:fill="auto"/>
          <w:lang w:val="en-US" w:eastAsia="zh-CN"/>
        </w:rPr>
        <w:t>1</w:t>
      </w:r>
      <w:r>
        <w:rPr>
          <w:rFonts w:hint="eastAsia" w:ascii="宋体" w:hAnsi="宋体" w:cs="宋体"/>
          <w:color w:val="auto"/>
          <w:sz w:val="24"/>
          <w:szCs w:val="24"/>
          <w:highlight w:val="yellow"/>
          <w:shd w:val="clear" w:color="auto" w:fill="auto"/>
          <w:lang w:val="en-US" w:eastAsia="zh-CN"/>
        </w:rPr>
        <w:t>4</w:t>
      </w:r>
      <w:r>
        <w:rPr>
          <w:rFonts w:hint="eastAsia" w:ascii="宋体" w:hAnsi="宋体" w:eastAsia="宋体" w:cs="宋体"/>
          <w:color w:val="auto"/>
          <w:sz w:val="24"/>
          <w:szCs w:val="24"/>
          <w:highlight w:val="yellow"/>
          <w:shd w:val="clear" w:color="auto" w:fill="auto"/>
        </w:rPr>
        <w:t>日 15:00 时</w:t>
      </w:r>
      <w:r>
        <w:rPr>
          <w:rFonts w:hint="eastAsia" w:ascii="宋体" w:hAnsi="宋体" w:eastAsia="宋体" w:cs="宋体"/>
          <w:color w:val="auto"/>
          <w:sz w:val="24"/>
          <w:szCs w:val="24"/>
          <w:highlight w:val="yellow"/>
          <w:shd w:val="clear" w:color="auto" w:fill="auto"/>
          <w:lang w:val="en-US" w:eastAsia="zh-CN"/>
        </w:rPr>
        <w:t>-2020年</w:t>
      </w:r>
      <w:r>
        <w:rPr>
          <w:rFonts w:hint="eastAsia" w:ascii="宋体" w:hAnsi="宋体" w:cs="宋体"/>
          <w:color w:val="auto"/>
          <w:sz w:val="24"/>
          <w:szCs w:val="24"/>
          <w:highlight w:val="yellow"/>
          <w:shd w:val="clear" w:color="auto" w:fill="auto"/>
          <w:lang w:val="en-US" w:eastAsia="zh-CN"/>
        </w:rPr>
        <w:t>7</w:t>
      </w:r>
      <w:r>
        <w:rPr>
          <w:rFonts w:hint="eastAsia" w:ascii="宋体" w:hAnsi="宋体" w:eastAsia="宋体" w:cs="宋体"/>
          <w:color w:val="auto"/>
          <w:sz w:val="24"/>
          <w:szCs w:val="24"/>
          <w:highlight w:val="yellow"/>
          <w:shd w:val="clear" w:color="auto" w:fill="auto"/>
          <w:lang w:val="en-US" w:eastAsia="zh-CN"/>
        </w:rPr>
        <w:t>月2</w:t>
      </w:r>
      <w:r>
        <w:rPr>
          <w:rFonts w:hint="eastAsia" w:ascii="宋体" w:hAnsi="宋体" w:cs="宋体"/>
          <w:color w:val="auto"/>
          <w:sz w:val="24"/>
          <w:szCs w:val="24"/>
          <w:highlight w:val="yellow"/>
          <w:shd w:val="clear" w:color="auto" w:fill="auto"/>
          <w:lang w:val="en-US" w:eastAsia="zh-CN"/>
        </w:rPr>
        <w:t>2</w:t>
      </w:r>
      <w:r>
        <w:rPr>
          <w:rFonts w:hint="eastAsia" w:ascii="宋体" w:hAnsi="宋体" w:eastAsia="宋体" w:cs="宋体"/>
          <w:color w:val="auto"/>
          <w:sz w:val="24"/>
          <w:szCs w:val="24"/>
          <w:highlight w:val="yellow"/>
          <w:shd w:val="clear" w:color="auto" w:fill="auto"/>
          <w:lang w:val="en-US" w:eastAsia="zh-CN"/>
        </w:rPr>
        <w:t>日</w:t>
      </w:r>
      <w:r>
        <w:rPr>
          <w:rFonts w:hint="eastAsia" w:ascii="宋体" w:hAnsi="宋体" w:cs="宋体"/>
          <w:color w:val="auto"/>
          <w:sz w:val="24"/>
          <w:szCs w:val="24"/>
          <w:highlight w:val="yellow"/>
          <w:shd w:val="clear" w:color="auto" w:fill="auto"/>
          <w:lang w:val="en-US" w:eastAsia="zh-CN"/>
        </w:rPr>
        <w:t>15</w:t>
      </w:r>
      <w:r>
        <w:rPr>
          <w:rFonts w:hint="eastAsia" w:ascii="宋体" w:hAnsi="宋体" w:eastAsia="宋体" w:cs="宋体"/>
          <w:color w:val="auto"/>
          <w:sz w:val="24"/>
          <w:szCs w:val="24"/>
          <w:highlight w:val="yellow"/>
          <w:shd w:val="clear" w:color="auto" w:fill="auto"/>
          <w:lang w:val="en-US" w:eastAsia="zh-CN"/>
        </w:rPr>
        <w:t>：00</w:t>
      </w:r>
      <w:r>
        <w:rPr>
          <w:rFonts w:hint="eastAsia" w:ascii="宋体" w:hAnsi="宋体" w:eastAsia="宋体" w:cs="宋体"/>
          <w:color w:val="auto"/>
          <w:sz w:val="24"/>
          <w:szCs w:val="24"/>
          <w:highlight w:val="none"/>
          <w:shd w:val="clear" w:color="auto" w:fill="auto"/>
          <w:lang w:val="en-US" w:eastAsia="zh-CN"/>
        </w:rPr>
        <w:t>时。</w:t>
      </w:r>
    </w:p>
    <w:p>
      <w:pPr>
        <w:spacing w:line="360" w:lineRule="auto"/>
        <w:ind w:left="-2" w:firstLine="619" w:firstLineChars="258"/>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投标文件送达地点：中国科学技术大学先进技术研究院</w:t>
      </w:r>
      <w:r>
        <w:rPr>
          <w:rFonts w:hint="eastAsia" w:ascii="宋体" w:hAnsi="宋体" w:eastAsia="宋体" w:cs="宋体"/>
          <w:color w:val="auto"/>
          <w:sz w:val="24"/>
          <w:szCs w:val="24"/>
          <w:highlight w:val="none"/>
          <w:shd w:val="clear" w:color="auto" w:fill="auto"/>
          <w:lang w:eastAsia="zh-CN"/>
        </w:rPr>
        <w:t>院部</w:t>
      </w:r>
      <w:r>
        <w:rPr>
          <w:rFonts w:hint="eastAsia" w:ascii="宋体" w:hAnsi="宋体" w:eastAsia="宋体" w:cs="宋体"/>
          <w:color w:val="auto"/>
          <w:sz w:val="24"/>
          <w:szCs w:val="24"/>
          <w:highlight w:val="none"/>
          <w:shd w:val="clear" w:color="auto" w:fill="auto"/>
          <w:lang w:val="en-US" w:eastAsia="zh-CN"/>
        </w:rPr>
        <w:t xml:space="preserve">  陆洲处</w:t>
      </w:r>
    </w:p>
    <w:p>
      <w:pPr>
        <w:spacing w:line="360" w:lineRule="auto"/>
        <w:ind w:left="-2" w:firstLine="619" w:firstLineChars="258"/>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投标文件接收人：</w:t>
      </w:r>
      <w:r>
        <w:rPr>
          <w:rFonts w:hint="eastAsia" w:ascii="宋体" w:hAnsi="宋体" w:eastAsia="宋体" w:cs="宋体"/>
          <w:color w:val="auto"/>
          <w:sz w:val="24"/>
          <w:szCs w:val="24"/>
          <w:highlight w:val="none"/>
          <w:shd w:val="clear" w:color="auto" w:fill="auto"/>
          <w:lang w:eastAsia="zh-CN"/>
        </w:rPr>
        <w:t>陆洲</w:t>
      </w:r>
    </w:p>
    <w:p>
      <w:pPr>
        <w:spacing w:line="360" w:lineRule="auto"/>
        <w:ind w:left="-2" w:firstLine="619" w:firstLineChars="258"/>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逾期送达的投标文件不予接受。</w:t>
      </w:r>
    </w:p>
    <w:p>
      <w:pPr>
        <w:spacing w:line="360" w:lineRule="auto"/>
        <w:ind w:left="-2" w:firstLine="206" w:firstLineChars="86"/>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4、成立谈判小组</w:t>
      </w:r>
    </w:p>
    <w:p>
      <w:pPr>
        <w:spacing w:line="360" w:lineRule="auto"/>
        <w:ind w:left="525" w:left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由采购单位依法成立谈判小组。</w:t>
      </w:r>
    </w:p>
    <w:p>
      <w:pPr>
        <w:spacing w:line="360" w:lineRule="auto"/>
        <w:ind w:left="-2" w:firstLine="204" w:firstLineChars="85"/>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5、谈判</w:t>
      </w:r>
    </w:p>
    <w:p>
      <w:pPr>
        <w:spacing w:line="360" w:lineRule="auto"/>
        <w:ind w:left="-2" w:firstLine="556" w:firstLineChars="232"/>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第一步：由谈判小组审核投标文件</w:t>
      </w:r>
      <w:r>
        <w:rPr>
          <w:rFonts w:hint="eastAsia" w:ascii="宋体" w:hAnsi="宋体" w:eastAsia="宋体" w:cs="宋体"/>
          <w:color w:val="auto"/>
          <w:sz w:val="24"/>
          <w:szCs w:val="24"/>
          <w:highlight w:val="none"/>
          <w:shd w:val="clear" w:color="auto" w:fill="auto"/>
          <w:lang w:eastAsia="zh-CN"/>
        </w:rPr>
        <w:t>和</w:t>
      </w:r>
      <w:r>
        <w:rPr>
          <w:rFonts w:hint="eastAsia" w:ascii="宋体" w:hAnsi="宋体" w:eastAsia="宋体" w:cs="宋体"/>
          <w:color w:val="auto"/>
          <w:sz w:val="24"/>
          <w:szCs w:val="24"/>
          <w:highlight w:val="none"/>
          <w:shd w:val="clear" w:color="auto" w:fill="auto"/>
        </w:rPr>
        <w:t>报价，第</w:t>
      </w:r>
      <w:r>
        <w:rPr>
          <w:rFonts w:hint="eastAsia" w:ascii="宋体" w:hAnsi="宋体" w:eastAsia="宋体" w:cs="宋体"/>
          <w:color w:val="auto"/>
          <w:sz w:val="24"/>
          <w:szCs w:val="24"/>
          <w:highlight w:val="none"/>
          <w:shd w:val="clear" w:color="auto" w:fill="auto"/>
          <w:lang w:eastAsia="zh-CN"/>
        </w:rPr>
        <w:t>二</w:t>
      </w:r>
      <w:r>
        <w:rPr>
          <w:rFonts w:hint="eastAsia" w:ascii="宋体" w:hAnsi="宋体" w:eastAsia="宋体" w:cs="宋体"/>
          <w:color w:val="auto"/>
          <w:sz w:val="24"/>
          <w:szCs w:val="24"/>
          <w:highlight w:val="none"/>
          <w:shd w:val="clear" w:color="auto" w:fill="auto"/>
        </w:rPr>
        <w:t>步：按照综合评分表打分。</w:t>
      </w:r>
    </w:p>
    <w:p>
      <w:pPr>
        <w:spacing w:line="360" w:lineRule="auto"/>
        <w:ind w:left="-2" w:firstLine="204" w:firstLineChars="85"/>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6、确认谈判结果，公布预中标候选人。</w:t>
      </w:r>
    </w:p>
    <w:p>
      <w:pPr>
        <w:spacing w:line="360" w:lineRule="auto"/>
        <w:ind w:left="-2" w:firstLine="204" w:firstLineChars="85"/>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7、协议签订</w:t>
      </w:r>
    </w:p>
    <w:p>
      <w:pPr>
        <w:spacing w:line="360" w:lineRule="auto"/>
        <w:ind w:left="105" w:leftChars="50"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中标单位中标后</w:t>
      </w:r>
      <w:r>
        <w:rPr>
          <w:rFonts w:hint="eastAsia" w:ascii="宋体" w:hAnsi="宋体" w:eastAsia="宋体" w:cs="宋体"/>
          <w:color w:val="auto"/>
          <w:sz w:val="24"/>
          <w:szCs w:val="24"/>
          <w:highlight w:val="none"/>
          <w:shd w:val="clear" w:color="auto" w:fill="auto"/>
          <w:lang w:val="en-US" w:eastAsia="zh-CN"/>
        </w:rPr>
        <w:t>5个工作日</w:t>
      </w:r>
      <w:r>
        <w:rPr>
          <w:rFonts w:hint="eastAsia" w:ascii="宋体" w:hAnsi="宋体" w:eastAsia="宋体" w:cs="宋体"/>
          <w:color w:val="auto"/>
          <w:sz w:val="24"/>
          <w:szCs w:val="24"/>
          <w:highlight w:val="none"/>
          <w:shd w:val="clear" w:color="auto" w:fill="auto"/>
        </w:rPr>
        <w:t>需与采购单位签订合同。具体合同文本以招标单位提供的标准文本为准。本谈判文件及谈判公告为合同的一部分，具有同等的法律效力。</w:t>
      </w:r>
    </w:p>
    <w:p>
      <w:pPr>
        <w:pStyle w:val="6"/>
        <w:jc w:val="both"/>
        <w:rPr>
          <w:rFonts w:hint="eastAsia" w:ascii="宋体" w:hAnsi="宋体" w:eastAsia="宋体" w:cs="宋体"/>
          <w:b w:val="0"/>
          <w:color w:val="auto"/>
          <w:sz w:val="24"/>
          <w:szCs w:val="24"/>
          <w:highlight w:val="none"/>
          <w:shd w:val="clear" w:color="auto" w:fill="auto"/>
        </w:rPr>
      </w:pPr>
      <w:bookmarkStart w:id="11" w:name="_Toc447181484"/>
      <w:r>
        <w:rPr>
          <w:rFonts w:hint="eastAsia" w:ascii="宋体" w:hAnsi="宋体" w:eastAsia="宋体" w:cs="宋体"/>
          <w:color w:val="auto"/>
          <w:sz w:val="24"/>
          <w:szCs w:val="24"/>
          <w:highlight w:val="none"/>
          <w:shd w:val="clear" w:color="auto" w:fill="auto"/>
        </w:rPr>
        <w:t>十一、其他</w:t>
      </w:r>
      <w:bookmarkEnd w:id="11"/>
    </w:p>
    <w:p>
      <w:pPr>
        <w:spacing w:line="360" w:lineRule="auto"/>
        <w:ind w:left="541" w:leftChars="86" w:hanging="360" w:hanging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1、凡是获得本谈判文件的投标单位，均应当对谈判文件保密。</w:t>
      </w:r>
    </w:p>
    <w:p>
      <w:pPr>
        <w:spacing w:line="360" w:lineRule="auto"/>
        <w:ind w:left="541" w:leftChars="86" w:hanging="360" w:hanging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2、各投标单位在谈判前，对谈判文件及报价必须严格守密，各投标人之间不得相互串通，如有违反将取消投标资格。</w:t>
      </w:r>
    </w:p>
    <w:p>
      <w:pPr>
        <w:pStyle w:val="53"/>
        <w:numPr>
          <w:ilvl w:val="0"/>
          <w:numId w:val="2"/>
        </w:numPr>
        <w:spacing w:line="360" w:lineRule="auto"/>
        <w:ind w:left="541" w:leftChars="86" w:hanging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投标方应提供完整的投标文件三套并按约定的时间、地点送达招标人制定处。</w:t>
      </w:r>
    </w:p>
    <w:p>
      <w:pPr>
        <w:numPr>
          <w:ilvl w:val="0"/>
          <w:numId w:val="2"/>
        </w:numPr>
        <w:spacing w:line="360" w:lineRule="auto"/>
        <w:ind w:left="541" w:leftChars="86" w:hanging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投标文件逾期送达的视为废标，投标保证金不予退还。</w:t>
      </w:r>
    </w:p>
    <w:p>
      <w:pPr>
        <w:spacing w:line="360" w:lineRule="auto"/>
        <w:ind w:left="541" w:leftChars="86" w:hanging="360" w:hanging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5、投标方提供的相关资质证明必须是真实合法的，一旦发现有不符的情况将取消其谈判资格。</w:t>
      </w:r>
    </w:p>
    <w:p>
      <w:pPr>
        <w:pStyle w:val="5"/>
        <w:rPr>
          <w:rFonts w:hint="eastAsia" w:ascii="宋体" w:hAnsi="宋体" w:eastAsia="宋体" w:cs="宋体"/>
          <w:color w:val="auto"/>
          <w:sz w:val="24"/>
          <w:szCs w:val="24"/>
          <w:highlight w:val="none"/>
          <w:shd w:val="clear" w:color="auto" w:fill="auto"/>
        </w:rPr>
      </w:pPr>
      <w:bookmarkStart w:id="12" w:name="_Toc447181485"/>
      <w:r>
        <w:rPr>
          <w:rFonts w:hint="eastAsia" w:ascii="宋体" w:hAnsi="宋体" w:eastAsia="宋体" w:cs="宋体"/>
          <w:color w:val="auto"/>
          <w:sz w:val="24"/>
          <w:szCs w:val="24"/>
          <w:highlight w:val="none"/>
          <w:shd w:val="clear" w:color="auto" w:fill="auto"/>
        </w:rPr>
        <w:t>第三章 谈判须知</w:t>
      </w:r>
      <w:bookmarkEnd w:id="12"/>
    </w:p>
    <w:p>
      <w:pPr>
        <w:pStyle w:val="6"/>
        <w:jc w:val="both"/>
        <w:rPr>
          <w:rFonts w:hint="eastAsia" w:ascii="宋体" w:hAnsi="宋体" w:eastAsia="宋体" w:cs="宋体"/>
          <w:b w:val="0"/>
          <w:color w:val="auto"/>
          <w:sz w:val="24"/>
          <w:szCs w:val="24"/>
          <w:highlight w:val="none"/>
          <w:shd w:val="clear" w:color="auto" w:fill="auto"/>
        </w:rPr>
      </w:pPr>
      <w:bookmarkStart w:id="13" w:name="_Toc447181486"/>
      <w:r>
        <w:rPr>
          <w:rFonts w:hint="eastAsia" w:ascii="宋体" w:hAnsi="宋体" w:eastAsia="宋体" w:cs="宋体"/>
          <w:color w:val="auto"/>
          <w:sz w:val="24"/>
          <w:szCs w:val="24"/>
          <w:highlight w:val="none"/>
          <w:shd w:val="clear" w:color="auto" w:fill="auto"/>
        </w:rPr>
        <w:t>一、资质审查方式</w:t>
      </w:r>
      <w:bookmarkEnd w:id="13"/>
    </w:p>
    <w:p>
      <w:pPr>
        <w:adjustRightInd w:val="0"/>
        <w:snapToGrid w:val="0"/>
        <w:spacing w:line="360" w:lineRule="auto"/>
        <w:ind w:left="449" w:leftChars="85" w:hanging="271" w:hangingChars="113"/>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本项目资格审查方式为现场审查，审查未通过的，不得入围投标评审阶段。</w:t>
      </w:r>
    </w:p>
    <w:p>
      <w:pPr>
        <w:pStyle w:val="6"/>
        <w:jc w:val="both"/>
        <w:rPr>
          <w:rFonts w:hint="eastAsia" w:ascii="宋体" w:hAnsi="宋体" w:eastAsia="宋体" w:cs="宋体"/>
          <w:color w:val="auto"/>
          <w:sz w:val="24"/>
          <w:szCs w:val="24"/>
          <w:highlight w:val="none"/>
          <w:shd w:val="clear" w:color="auto" w:fill="auto"/>
        </w:rPr>
      </w:pPr>
      <w:bookmarkStart w:id="14" w:name="_Toc447181487"/>
      <w:r>
        <w:rPr>
          <w:rFonts w:hint="eastAsia" w:ascii="宋体" w:hAnsi="宋体" w:eastAsia="宋体" w:cs="宋体"/>
          <w:color w:val="auto"/>
          <w:sz w:val="24"/>
          <w:szCs w:val="24"/>
          <w:highlight w:val="none"/>
          <w:shd w:val="clear" w:color="auto" w:fill="auto"/>
        </w:rPr>
        <w:t>二、勘探现场</w:t>
      </w:r>
      <w:bookmarkEnd w:id="14"/>
    </w:p>
    <w:p>
      <w:pPr>
        <w:adjustRightInd w:val="0"/>
        <w:snapToGrid w:val="0"/>
        <w:spacing w:before="20" w:after="20" w:line="360" w:lineRule="auto"/>
        <w:ind w:left="450" w:leftChars="100" w:hanging="240" w:hanging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 投标人应充分重视和仔细地对工程现场及周围环境进行踏勘，以便投标人获取那些须投标人自己负责的有关编制投标文件和签署合同所涉及现场所有的资料。一旦中标，这种考察即被认为其结果已在中标文件中得到充分反映。考察现场的费用由投标人自己承担。</w:t>
      </w:r>
    </w:p>
    <w:p>
      <w:pPr>
        <w:adjustRightInd w:val="0"/>
        <w:snapToGrid w:val="0"/>
        <w:spacing w:before="20" w:after="20" w:line="360" w:lineRule="auto"/>
        <w:ind w:left="450" w:leftChars="100" w:hanging="240" w:hanging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 招标人向投标人提供的有关现场的数据和资料，是招标人现有的能被投标人利用的资料，招标人对投标人做出的任何推论、理解和结论均不负责任。</w:t>
      </w:r>
    </w:p>
    <w:p>
      <w:pPr>
        <w:adjustRightInd w:val="0"/>
        <w:snapToGrid w:val="0"/>
        <w:spacing w:before="20" w:after="20" w:line="360" w:lineRule="auto"/>
        <w:ind w:left="450" w:leftChars="100" w:hanging="240" w:hanging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 经招标人允许，投标人可为踏勘目的进入招标人的项目现场，投标人及其代表必须承担那些进入现场后，由于他们的行为所造成的人身伤害（不管是否致命）、财产损失或损坏，以及其他任何原因造成的损失、损坏或费用。招标人在投标人及其代表考察过程中不负任何责任。但投标人不得因此使招标人承担有关的责任和蒙受损失。投标人应承担踏勘现场的责任和风险。</w:t>
      </w:r>
    </w:p>
    <w:p>
      <w:pPr>
        <w:pStyle w:val="6"/>
        <w:jc w:val="both"/>
        <w:rPr>
          <w:rFonts w:hint="eastAsia" w:ascii="宋体" w:hAnsi="宋体" w:eastAsia="宋体" w:cs="宋体"/>
          <w:b w:val="0"/>
          <w:color w:val="auto"/>
          <w:sz w:val="24"/>
          <w:szCs w:val="24"/>
          <w:highlight w:val="none"/>
          <w:shd w:val="clear" w:color="auto" w:fill="auto"/>
        </w:rPr>
      </w:pPr>
      <w:bookmarkStart w:id="15" w:name="_Toc447181488"/>
      <w:r>
        <w:rPr>
          <w:rFonts w:hint="eastAsia" w:ascii="宋体" w:hAnsi="宋体" w:eastAsia="宋体" w:cs="宋体"/>
          <w:color w:val="auto"/>
          <w:sz w:val="24"/>
          <w:szCs w:val="24"/>
          <w:highlight w:val="none"/>
          <w:shd w:val="clear" w:color="auto" w:fill="auto"/>
        </w:rPr>
        <w:t>三、关于谈判费用</w:t>
      </w:r>
      <w:bookmarkEnd w:id="15"/>
    </w:p>
    <w:p>
      <w:pPr>
        <w:adjustRightInd w:val="0"/>
        <w:snapToGrid w:val="0"/>
        <w:spacing w:before="20" w:after="20" w:line="360" w:lineRule="auto"/>
        <w:ind w:left="-181" w:leftChars="-86" w:firstLine="408" w:firstLineChars="17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投标单位应承担其编制投标文件以及递交投标文件所涉及的一切费用，无论谈判结果如何，招标人对上述费用不负任何责任。</w:t>
      </w:r>
    </w:p>
    <w:p>
      <w:pPr>
        <w:pStyle w:val="6"/>
        <w:jc w:val="both"/>
        <w:rPr>
          <w:rFonts w:hint="eastAsia" w:ascii="宋体" w:hAnsi="宋体" w:eastAsia="宋体" w:cs="宋体"/>
          <w:b w:val="0"/>
          <w:color w:val="auto"/>
          <w:sz w:val="24"/>
          <w:szCs w:val="24"/>
          <w:highlight w:val="none"/>
          <w:shd w:val="clear" w:color="auto" w:fill="auto"/>
        </w:rPr>
      </w:pPr>
      <w:bookmarkStart w:id="16" w:name="_Toc501873932"/>
      <w:bookmarkStart w:id="17" w:name="_Toc447181489"/>
      <w:r>
        <w:rPr>
          <w:rFonts w:hint="eastAsia" w:ascii="宋体" w:hAnsi="宋体" w:eastAsia="宋体" w:cs="宋体"/>
          <w:color w:val="auto"/>
          <w:sz w:val="24"/>
          <w:szCs w:val="24"/>
          <w:highlight w:val="none"/>
          <w:shd w:val="clear" w:color="auto" w:fill="auto"/>
        </w:rPr>
        <w:t>四、谈判文件</w:t>
      </w:r>
      <w:bookmarkEnd w:id="16"/>
      <w:r>
        <w:rPr>
          <w:rFonts w:hint="eastAsia" w:ascii="宋体" w:hAnsi="宋体" w:eastAsia="宋体" w:cs="宋体"/>
          <w:color w:val="auto"/>
          <w:sz w:val="24"/>
          <w:szCs w:val="24"/>
          <w:highlight w:val="none"/>
          <w:shd w:val="clear" w:color="auto" w:fill="auto"/>
        </w:rPr>
        <w:t>说明</w:t>
      </w:r>
      <w:bookmarkEnd w:id="17"/>
    </w:p>
    <w:p>
      <w:pPr>
        <w:pStyle w:val="12"/>
        <w:adjustRightInd w:val="0"/>
        <w:snapToGrid w:val="0"/>
        <w:spacing w:line="360" w:lineRule="auto"/>
        <w:ind w:left="479" w:leftChars="1" w:hanging="477" w:hangingChars="198"/>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（一）谈判文件的澄清</w:t>
      </w:r>
    </w:p>
    <w:p>
      <w:pPr>
        <w:adjustRightInd w:val="0"/>
        <w:snapToGrid w:val="0"/>
        <w:spacing w:before="20" w:after="20" w:line="360" w:lineRule="auto"/>
        <w:ind w:left="450" w:leftChars="100" w:hanging="240" w:hanging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1、投标单位在收到谈判文件后，如有疑问需要澄清，请以书面形式</w:t>
      </w:r>
      <w:r>
        <w:rPr>
          <w:rFonts w:hint="eastAsia" w:ascii="宋体" w:hAnsi="宋体" w:eastAsia="宋体" w:cs="宋体"/>
          <w:color w:val="auto"/>
          <w:sz w:val="24"/>
          <w:szCs w:val="24"/>
          <w:highlight w:val="none"/>
          <w:shd w:val="clear" w:color="auto" w:fill="auto"/>
          <w:lang w:eastAsia="zh-CN"/>
        </w:rPr>
        <w:t>提交</w:t>
      </w:r>
      <w:r>
        <w:rPr>
          <w:rFonts w:hint="eastAsia" w:ascii="宋体" w:hAnsi="宋体" w:eastAsia="宋体" w:cs="宋体"/>
          <w:color w:val="auto"/>
          <w:sz w:val="24"/>
          <w:szCs w:val="24"/>
          <w:highlight w:val="none"/>
          <w:shd w:val="clear" w:color="auto" w:fill="auto"/>
          <w:lang w:val="en-US" w:eastAsia="zh-CN"/>
        </w:rPr>
        <w:t>联系人</w:t>
      </w:r>
      <w:r>
        <w:rPr>
          <w:rFonts w:hint="eastAsia" w:ascii="宋体" w:hAnsi="宋体" w:eastAsia="宋体" w:cs="宋体"/>
          <w:color w:val="auto"/>
          <w:sz w:val="24"/>
          <w:szCs w:val="24"/>
          <w:highlight w:val="none"/>
          <w:shd w:val="clear" w:color="auto" w:fill="auto"/>
        </w:rPr>
        <w:t>，报采购单位</w:t>
      </w:r>
      <w:r>
        <w:rPr>
          <w:rFonts w:hint="eastAsia" w:ascii="宋体" w:hAnsi="宋体" w:eastAsia="宋体" w:cs="宋体"/>
          <w:color w:val="auto"/>
          <w:sz w:val="24"/>
          <w:szCs w:val="24"/>
          <w:highlight w:val="none"/>
          <w:shd w:val="clear" w:color="auto" w:fill="auto"/>
          <w:lang w:eastAsia="zh-CN"/>
        </w:rPr>
        <w:t>审核</w:t>
      </w:r>
      <w:r>
        <w:rPr>
          <w:rFonts w:hint="eastAsia" w:ascii="宋体" w:hAnsi="宋体" w:eastAsia="宋体" w:cs="宋体"/>
          <w:color w:val="auto"/>
          <w:sz w:val="24"/>
          <w:szCs w:val="24"/>
          <w:highlight w:val="none"/>
          <w:shd w:val="clear" w:color="auto" w:fill="auto"/>
        </w:rPr>
        <w:t>。采购单位将在规定的时间内书面答疑</w:t>
      </w:r>
      <w:r>
        <w:rPr>
          <w:rFonts w:hint="eastAsia" w:ascii="宋体" w:hAnsi="宋体" w:eastAsia="宋体" w:cs="宋体"/>
          <w:color w:val="auto"/>
          <w:sz w:val="24"/>
          <w:szCs w:val="24"/>
          <w:highlight w:val="none"/>
          <w:shd w:val="clear" w:color="auto" w:fill="auto"/>
          <w:lang w:eastAsia="zh-CN"/>
        </w:rPr>
        <w:t>并在先研院</w:t>
      </w:r>
      <w:r>
        <w:rPr>
          <w:rFonts w:hint="eastAsia" w:ascii="宋体" w:hAnsi="宋体" w:eastAsia="宋体" w:cs="宋体"/>
          <w:color w:val="auto"/>
          <w:sz w:val="24"/>
          <w:szCs w:val="24"/>
          <w:highlight w:val="none"/>
          <w:shd w:val="clear" w:color="auto" w:fill="auto"/>
          <w:lang w:val="en-US" w:eastAsia="zh-CN"/>
        </w:rPr>
        <w:t>网站发布</w:t>
      </w:r>
      <w:r>
        <w:rPr>
          <w:rFonts w:hint="eastAsia" w:ascii="宋体" w:hAnsi="宋体" w:eastAsia="宋体" w:cs="宋体"/>
          <w:color w:val="auto"/>
          <w:sz w:val="24"/>
          <w:szCs w:val="24"/>
          <w:highlight w:val="none"/>
          <w:shd w:val="clear" w:color="auto" w:fill="auto"/>
        </w:rPr>
        <w:t>。</w:t>
      </w:r>
    </w:p>
    <w:p>
      <w:pPr>
        <w:adjustRightInd w:val="0"/>
        <w:snapToGrid w:val="0"/>
        <w:spacing w:before="20" w:after="20" w:line="360" w:lineRule="auto"/>
        <w:ind w:left="450" w:leftChars="100" w:hanging="240" w:hanging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2、由于投标单位对采购人提供的谈判文件所做出的推论、解释、结论或对有关问题的口头解释造成的误解，采购人概不负责。</w:t>
      </w:r>
    </w:p>
    <w:p>
      <w:pPr>
        <w:pStyle w:val="12"/>
        <w:tabs>
          <w:tab w:val="left" w:pos="5166"/>
        </w:tabs>
        <w:adjustRightInd w:val="0"/>
        <w:snapToGrid w:val="0"/>
        <w:spacing w:line="360" w:lineRule="auto"/>
        <w:ind w:left="479" w:leftChars="1" w:hanging="477" w:hangingChars="198"/>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（二）谈判文件的修改</w:t>
      </w:r>
    </w:p>
    <w:p>
      <w:pPr>
        <w:adjustRightInd w:val="0"/>
        <w:snapToGrid w:val="0"/>
        <w:spacing w:before="20" w:after="20" w:line="360" w:lineRule="auto"/>
        <w:ind w:left="450" w:leftChars="100" w:hanging="240" w:hanging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1、采购人对已发出的谈判文件进行必要的澄清或者修改的，将在谈判文件要求提交投标文件截止时间</w:t>
      </w: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日前，</w:t>
      </w:r>
      <w:r>
        <w:rPr>
          <w:rFonts w:hint="eastAsia" w:ascii="宋体" w:hAnsi="宋体" w:eastAsia="宋体" w:cs="宋体"/>
          <w:color w:val="auto"/>
          <w:sz w:val="24"/>
          <w:szCs w:val="24"/>
          <w:highlight w:val="none"/>
          <w:shd w:val="clear" w:color="auto" w:fill="auto"/>
          <w:lang w:eastAsia="zh-CN"/>
        </w:rPr>
        <w:t>在先研院网站发布</w:t>
      </w:r>
      <w:r>
        <w:rPr>
          <w:rFonts w:hint="eastAsia" w:ascii="宋体" w:hAnsi="宋体" w:eastAsia="宋体" w:cs="宋体"/>
          <w:color w:val="auto"/>
          <w:sz w:val="24"/>
          <w:szCs w:val="24"/>
          <w:highlight w:val="none"/>
          <w:shd w:val="clear" w:color="auto" w:fill="auto"/>
        </w:rPr>
        <w:t>通知</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投标单位</w:t>
      </w:r>
      <w:r>
        <w:rPr>
          <w:rFonts w:hint="eastAsia" w:ascii="宋体" w:hAnsi="宋体" w:eastAsia="宋体" w:cs="宋体"/>
          <w:color w:val="auto"/>
          <w:sz w:val="24"/>
          <w:szCs w:val="24"/>
          <w:highlight w:val="none"/>
          <w:shd w:val="clear" w:color="auto" w:fill="auto"/>
          <w:lang w:eastAsia="zh-CN"/>
        </w:rPr>
        <w:t>自行查看</w:t>
      </w:r>
      <w:r>
        <w:rPr>
          <w:rFonts w:hint="eastAsia" w:ascii="宋体" w:hAnsi="宋体" w:eastAsia="宋体" w:cs="宋体"/>
          <w:color w:val="auto"/>
          <w:sz w:val="24"/>
          <w:szCs w:val="24"/>
          <w:highlight w:val="none"/>
          <w:shd w:val="clear" w:color="auto" w:fill="auto"/>
        </w:rPr>
        <w:t>。该澄清或者修改的内容为谈判文件的组成部分。</w:t>
      </w:r>
    </w:p>
    <w:p>
      <w:pPr>
        <w:adjustRightInd w:val="0"/>
        <w:snapToGrid w:val="0"/>
        <w:spacing w:before="20" w:after="20" w:line="360" w:lineRule="auto"/>
        <w:ind w:left="450" w:leftChars="100" w:hanging="240" w:hanging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2、补充通知</w:t>
      </w:r>
      <w:r>
        <w:rPr>
          <w:rFonts w:hint="eastAsia" w:ascii="宋体" w:hAnsi="宋体" w:eastAsia="宋体" w:cs="宋体"/>
          <w:color w:val="auto"/>
          <w:sz w:val="24"/>
          <w:szCs w:val="24"/>
          <w:highlight w:val="none"/>
          <w:shd w:val="clear" w:color="auto" w:fill="auto"/>
          <w:lang w:eastAsia="zh-CN"/>
        </w:rPr>
        <w:t>和答疑</w:t>
      </w:r>
      <w:r>
        <w:rPr>
          <w:rFonts w:hint="eastAsia" w:ascii="宋体" w:hAnsi="宋体" w:eastAsia="宋体" w:cs="宋体"/>
          <w:color w:val="auto"/>
          <w:sz w:val="24"/>
          <w:szCs w:val="24"/>
          <w:highlight w:val="none"/>
          <w:shd w:val="clear" w:color="auto" w:fill="auto"/>
        </w:rPr>
        <w:t>将以网上补充通知形式通知各投标单位。</w:t>
      </w:r>
    </w:p>
    <w:p>
      <w:pPr>
        <w:pStyle w:val="3"/>
        <w:spacing w:line="360" w:lineRule="auto"/>
        <w:ind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3、为使投标单位在编制投标文件时，将补充通告修改的内容考虑进去，采购单位可以延长谈判截止时间（延长时间在补充通知中明确）。如投标单位拒绝延长的，其谈判失效。</w:t>
      </w:r>
    </w:p>
    <w:p>
      <w:pPr>
        <w:pStyle w:val="6"/>
        <w:jc w:val="both"/>
        <w:rPr>
          <w:rFonts w:hint="eastAsia" w:ascii="宋体" w:hAnsi="宋体" w:eastAsia="宋体" w:cs="宋体"/>
          <w:b w:val="0"/>
          <w:bCs w:val="0"/>
          <w:color w:val="auto"/>
          <w:sz w:val="24"/>
          <w:szCs w:val="24"/>
          <w:highlight w:val="none"/>
          <w:shd w:val="clear" w:color="auto" w:fill="auto"/>
        </w:rPr>
      </w:pPr>
      <w:bookmarkStart w:id="18" w:name="_Toc501873934"/>
      <w:bookmarkStart w:id="19" w:name="_Toc447181490"/>
      <w:r>
        <w:rPr>
          <w:rFonts w:hint="eastAsia" w:ascii="宋体" w:hAnsi="宋体" w:eastAsia="宋体" w:cs="宋体"/>
          <w:color w:val="auto"/>
          <w:sz w:val="24"/>
          <w:szCs w:val="24"/>
          <w:highlight w:val="none"/>
          <w:shd w:val="clear" w:color="auto" w:fill="auto"/>
        </w:rPr>
        <w:t>五、投标文件</w:t>
      </w:r>
      <w:bookmarkEnd w:id="18"/>
      <w:r>
        <w:rPr>
          <w:rFonts w:hint="eastAsia" w:ascii="宋体" w:hAnsi="宋体" w:eastAsia="宋体" w:cs="宋体"/>
          <w:color w:val="auto"/>
          <w:sz w:val="24"/>
          <w:szCs w:val="24"/>
          <w:highlight w:val="none"/>
          <w:shd w:val="clear" w:color="auto" w:fill="auto"/>
        </w:rPr>
        <w:t>说明</w:t>
      </w:r>
      <w:bookmarkEnd w:id="19"/>
    </w:p>
    <w:p>
      <w:pPr>
        <w:adjustRightInd w:val="0"/>
        <w:snapToGrid w:val="0"/>
        <w:spacing w:line="360" w:lineRule="auto"/>
        <w:rPr>
          <w:rFonts w:hint="eastAsia" w:ascii="宋体" w:hAnsi="宋体" w:eastAsia="宋体" w:cs="宋体"/>
          <w:bCs/>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（一）投标单位应仔细阅读谈判文件的所有内容，</w:t>
      </w:r>
      <w:r>
        <w:rPr>
          <w:rFonts w:hint="eastAsia" w:ascii="宋体" w:hAnsi="宋体" w:eastAsia="宋体" w:cs="宋体"/>
          <w:bCs/>
          <w:color w:val="auto"/>
          <w:sz w:val="24"/>
          <w:szCs w:val="24"/>
          <w:highlight w:val="none"/>
          <w:shd w:val="clear" w:color="auto" w:fill="auto"/>
        </w:rPr>
        <w:t>未按谈判文件要求编制的投标文件将被视为废标</w:t>
      </w:r>
      <w:r>
        <w:rPr>
          <w:rFonts w:hint="eastAsia" w:ascii="宋体" w:hAnsi="宋体" w:eastAsia="宋体" w:cs="宋体"/>
          <w:color w:val="auto"/>
          <w:sz w:val="24"/>
          <w:szCs w:val="24"/>
          <w:highlight w:val="none"/>
          <w:shd w:val="clear" w:color="auto" w:fill="auto"/>
        </w:rPr>
        <w:t>。</w:t>
      </w:r>
    </w:p>
    <w:p>
      <w:pPr>
        <w:adjustRightInd w:val="0"/>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（二）投标文件应包括的内容（建议按以下顺序装订，并在每页加盖单位公章）</w:t>
      </w:r>
    </w:p>
    <w:p>
      <w:pPr>
        <w:spacing w:line="360" w:lineRule="auto"/>
        <w:ind w:left="210" w:left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1.投标文件目录。</w:t>
      </w:r>
    </w:p>
    <w:p>
      <w:pPr>
        <w:spacing w:line="360" w:lineRule="auto"/>
        <w:ind w:left="210" w:left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2投标承诺书（见附件（1-1）。</w:t>
      </w:r>
    </w:p>
    <w:p>
      <w:pPr>
        <w:spacing w:line="360" w:lineRule="auto"/>
        <w:ind w:left="210" w:left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3法人证明书及授权委托证明书（按招标文件附件1-2填写，或使用从工商管理部门购买的版本填写）。</w:t>
      </w:r>
    </w:p>
    <w:p>
      <w:pPr>
        <w:spacing w:line="360" w:lineRule="auto"/>
        <w:ind w:left="210" w:left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4投标保证金凭证（复印件）。</w:t>
      </w:r>
    </w:p>
    <w:p>
      <w:pPr>
        <w:spacing w:line="360" w:lineRule="auto"/>
        <w:ind w:left="210" w:left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5公司简介 </w:t>
      </w:r>
    </w:p>
    <w:p>
      <w:pPr>
        <w:spacing w:line="360" w:lineRule="auto"/>
        <w:ind w:left="630" w:leftChars="3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1）公司组织构架（按招标文件附件1-3填写）</w:t>
      </w:r>
    </w:p>
    <w:p>
      <w:pPr>
        <w:spacing w:line="360" w:lineRule="auto"/>
        <w:ind w:left="630" w:leftChars="3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2）公司营业执照及税务登记证、机构代码证件、设计资质证明文件等资料复印件（需提供原件用于现场查验）。</w:t>
      </w:r>
    </w:p>
    <w:p>
      <w:pPr>
        <w:spacing w:line="360" w:lineRule="auto"/>
        <w:ind w:left="630" w:leftChars="3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3）企业法定代表人身份证明及其身份证或法定代表人授权委托书及被委托人的身份证，以上资料复印件盖章（需提供原件用于现场查验）。</w:t>
      </w:r>
    </w:p>
    <w:p>
      <w:pPr>
        <w:spacing w:line="360" w:lineRule="auto"/>
        <w:ind w:left="630" w:leftChars="3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4）近三年内在合肥地区完成过类似项目的业绩，需提供合同复印件（以上所有资料的复印件均需盖公章，有法人代表签名并写上与原件相符，必要时需提供原件核对）；</w:t>
      </w:r>
    </w:p>
    <w:p>
      <w:pPr>
        <w:spacing w:line="360" w:lineRule="auto"/>
        <w:ind w:left="630" w:leftChars="3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4）技术服务主要内容；</w:t>
      </w:r>
    </w:p>
    <w:p>
      <w:pPr>
        <w:spacing w:line="360" w:lineRule="auto"/>
        <w:ind w:left="630" w:leftChars="3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5）其它证明公司现有实力的材料（如ISO质量体系认证、工商局评价等）。</w:t>
      </w:r>
    </w:p>
    <w:p>
      <w:pPr>
        <w:spacing w:line="360" w:lineRule="auto"/>
        <w:ind w:left="210" w:left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6、投标报价应列出计费项目、计算方法、分项费用、总费用。</w:t>
      </w:r>
    </w:p>
    <w:p>
      <w:pPr>
        <w:adjustRightInd w:val="0"/>
        <w:snapToGrid w:val="0"/>
        <w:spacing w:line="360" w:lineRule="auto"/>
        <w:ind w:left="-359" w:leftChars="-171" w:firstLine="240" w:firstLine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以上，投标单位应提交真实、准确的文件、证书等材料，凡以涂改、伪造文件、证书等方式弄虚作假的，一经查实，我院有权没收其谈判保证金，取消其中标资格，且按有关规定给予处罚。</w:t>
      </w:r>
    </w:p>
    <w:p>
      <w:pPr>
        <w:pStyle w:val="6"/>
        <w:jc w:val="both"/>
        <w:rPr>
          <w:rFonts w:hint="eastAsia" w:ascii="宋体" w:hAnsi="宋体" w:eastAsia="宋体" w:cs="宋体"/>
          <w:b w:val="0"/>
          <w:color w:val="auto"/>
          <w:sz w:val="24"/>
          <w:szCs w:val="24"/>
          <w:highlight w:val="none"/>
          <w:shd w:val="clear" w:color="auto" w:fill="auto"/>
        </w:rPr>
      </w:pPr>
      <w:bookmarkStart w:id="20" w:name="_Toc447181491"/>
      <w:r>
        <w:rPr>
          <w:rFonts w:hint="eastAsia" w:ascii="宋体" w:hAnsi="宋体" w:eastAsia="宋体" w:cs="宋体"/>
          <w:color w:val="auto"/>
          <w:sz w:val="24"/>
          <w:szCs w:val="24"/>
          <w:highlight w:val="none"/>
          <w:shd w:val="clear" w:color="auto" w:fill="auto"/>
        </w:rPr>
        <w:t>六、谈判保证金</w:t>
      </w:r>
      <w:bookmarkEnd w:id="20"/>
    </w:p>
    <w:p>
      <w:pPr>
        <w:adjustRightInd w:val="0"/>
        <w:snapToGrid w:val="0"/>
        <w:spacing w:line="360" w:lineRule="auto"/>
        <w:ind w:left="360" w:hanging="360" w:hanging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1、投标单位需在</w:t>
      </w:r>
      <w:r>
        <w:rPr>
          <w:rFonts w:hint="eastAsia" w:ascii="宋体" w:hAnsi="宋体" w:cs="宋体"/>
          <w:color w:val="auto"/>
          <w:sz w:val="24"/>
          <w:szCs w:val="24"/>
          <w:highlight w:val="yellow"/>
          <w:shd w:val="clear" w:color="auto" w:fill="auto"/>
          <w:lang w:val="en-US" w:eastAsia="zh-CN"/>
        </w:rPr>
        <w:t>7</w:t>
      </w:r>
      <w:r>
        <w:rPr>
          <w:rFonts w:hint="eastAsia" w:ascii="宋体" w:hAnsi="宋体" w:eastAsia="宋体" w:cs="宋体"/>
          <w:color w:val="auto"/>
          <w:sz w:val="24"/>
          <w:szCs w:val="24"/>
          <w:highlight w:val="yellow"/>
          <w:shd w:val="clear" w:color="auto" w:fill="auto"/>
        </w:rPr>
        <w:t>月</w:t>
      </w:r>
      <w:r>
        <w:rPr>
          <w:rFonts w:hint="eastAsia" w:ascii="宋体" w:hAnsi="宋体" w:cs="宋体"/>
          <w:color w:val="auto"/>
          <w:sz w:val="24"/>
          <w:szCs w:val="24"/>
          <w:highlight w:val="yellow"/>
          <w:shd w:val="clear" w:color="auto" w:fill="auto"/>
          <w:lang w:val="en-US" w:eastAsia="zh-CN"/>
        </w:rPr>
        <w:t>22</w:t>
      </w:r>
      <w:r>
        <w:rPr>
          <w:rFonts w:hint="eastAsia" w:ascii="宋体" w:hAnsi="宋体" w:eastAsia="宋体" w:cs="宋体"/>
          <w:color w:val="auto"/>
          <w:sz w:val="24"/>
          <w:szCs w:val="24"/>
          <w:highlight w:val="yellow"/>
          <w:shd w:val="clear" w:color="auto" w:fill="auto"/>
        </w:rPr>
        <w:t>日</w:t>
      </w:r>
      <w:r>
        <w:rPr>
          <w:rFonts w:hint="eastAsia" w:ascii="宋体" w:hAnsi="宋体" w:eastAsia="宋体" w:cs="宋体"/>
          <w:color w:val="auto"/>
          <w:sz w:val="24"/>
          <w:szCs w:val="24"/>
          <w:highlight w:val="none"/>
          <w:shd w:val="clear" w:color="auto" w:fill="auto"/>
        </w:rPr>
        <w:t>（谈判前一日）前向采购单位提交谈判保证金，响应人应当按谈判文件的要求提交谈判保证金，否则做废标处理。</w:t>
      </w:r>
    </w:p>
    <w:p>
      <w:pPr>
        <w:spacing w:line="360" w:lineRule="auto"/>
        <w:ind w:firstLine="56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2、本次谈判保证金为人民币</w:t>
      </w:r>
      <w:r>
        <w:rPr>
          <w:rFonts w:hint="eastAsia" w:ascii="宋体" w:hAnsi="宋体" w:cs="宋体"/>
          <w:color w:val="auto"/>
          <w:sz w:val="24"/>
          <w:szCs w:val="24"/>
          <w:highlight w:val="none"/>
          <w:u w:val="single"/>
          <w:shd w:val="clear" w:color="auto" w:fill="auto"/>
          <w:lang w:eastAsia="zh-CN"/>
        </w:rPr>
        <w:t>壹万</w:t>
      </w:r>
      <w:r>
        <w:rPr>
          <w:rFonts w:hint="eastAsia" w:ascii="宋体" w:hAnsi="宋体" w:eastAsia="宋体" w:cs="宋体"/>
          <w:color w:val="auto"/>
          <w:sz w:val="24"/>
          <w:szCs w:val="24"/>
          <w:highlight w:val="none"/>
          <w:u w:val="single"/>
          <w:shd w:val="clear" w:color="auto" w:fill="auto"/>
        </w:rPr>
        <w:t>元</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kern w:val="0"/>
          <w:sz w:val="24"/>
          <w:szCs w:val="24"/>
          <w:highlight w:val="none"/>
          <w:shd w:val="clear" w:color="auto" w:fill="auto"/>
        </w:rPr>
        <w:t>单位名称：中国科学技术大学先进技术研究院，开户行：中国光大银行合肥阜南路支行， 银行账号：76700188000292639。</w:t>
      </w:r>
    </w:p>
    <w:p>
      <w:pPr>
        <w:adjustRightInd w:val="0"/>
        <w:snapToGrid w:val="0"/>
        <w:spacing w:line="360" w:lineRule="auto"/>
        <w:ind w:left="360" w:hanging="360" w:hangingChars="1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3、谈判保证金将在投标单位公布预中标人之后7日内退还未中标单位。但有以下情形的，采购单位不予退还谈判保证金：</w:t>
      </w:r>
    </w:p>
    <w:p>
      <w:pPr>
        <w:adjustRightInd w:val="0"/>
        <w:snapToGrid w:val="0"/>
        <w:spacing w:line="360" w:lineRule="auto"/>
        <w:ind w:left="690" w:leftChars="100" w:hanging="480" w:hanging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（1）截止谈判前3天，响应人无正当理由、未以书面形式向采购人递交说明而在谈判截止日不来谈判的；</w:t>
      </w:r>
    </w:p>
    <w:p>
      <w:pPr>
        <w:adjustRightInd w:val="0"/>
        <w:snapToGrid w:val="0"/>
        <w:spacing w:line="360" w:lineRule="auto"/>
        <w:ind w:left="690" w:leftChars="100" w:hanging="480" w:hanging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（2）响应人递送投标文件后，无正当理由放弃谈判的；</w:t>
      </w:r>
    </w:p>
    <w:p>
      <w:pPr>
        <w:adjustRightInd w:val="0"/>
        <w:snapToGrid w:val="0"/>
        <w:spacing w:line="360" w:lineRule="auto"/>
        <w:ind w:left="690" w:leftChars="100" w:hanging="480" w:hanging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（3）自中标信息公开（中国科大先进技术研究院外网）发出之日起30日内，中标人无正当理由不与采购人签订合同的；</w:t>
      </w:r>
    </w:p>
    <w:p>
      <w:pPr>
        <w:adjustRightInd w:val="0"/>
        <w:snapToGrid w:val="0"/>
        <w:spacing w:line="360" w:lineRule="auto"/>
        <w:ind w:left="690" w:leftChars="100" w:hanging="480" w:hanging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（4）响应人在谈判过程中被查实有串标、围标、陪标等违法违纪行为的；</w:t>
      </w:r>
    </w:p>
    <w:p>
      <w:pPr>
        <w:adjustRightInd w:val="0"/>
        <w:snapToGrid w:val="0"/>
        <w:spacing w:line="360" w:lineRule="auto"/>
        <w:ind w:left="690" w:leftChars="100" w:hanging="480" w:hanging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（5）响应人有违约违规行为或被投诉、举报的，在调查处理期间，保证金暂不退还，待调查处理结束后按有关规定处理。</w:t>
      </w:r>
    </w:p>
    <w:p>
      <w:pPr>
        <w:pStyle w:val="6"/>
        <w:jc w:val="both"/>
        <w:rPr>
          <w:rFonts w:hint="eastAsia" w:ascii="宋体" w:hAnsi="宋体" w:eastAsia="宋体" w:cs="宋体"/>
          <w:b w:val="0"/>
          <w:color w:val="auto"/>
          <w:sz w:val="24"/>
          <w:szCs w:val="24"/>
          <w:highlight w:val="none"/>
          <w:shd w:val="clear" w:color="auto" w:fill="auto"/>
        </w:rPr>
      </w:pPr>
      <w:bookmarkStart w:id="21" w:name="_Toc447181492"/>
      <w:r>
        <w:rPr>
          <w:rFonts w:hint="eastAsia" w:ascii="宋体" w:hAnsi="宋体" w:eastAsia="宋体" w:cs="宋体"/>
          <w:color w:val="auto"/>
          <w:sz w:val="24"/>
          <w:szCs w:val="24"/>
          <w:highlight w:val="none"/>
          <w:shd w:val="clear" w:color="auto" w:fill="auto"/>
        </w:rPr>
        <w:t>七、评定标办法</w:t>
      </w:r>
      <w:bookmarkEnd w:id="21"/>
    </w:p>
    <w:p>
      <w:pPr>
        <w:adjustRightInd w:val="0"/>
        <w:snapToGrid w:val="0"/>
        <w:spacing w:line="360" w:lineRule="auto"/>
        <w:ind w:left="210" w:left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（一）评标办法采用的评标方式：</w:t>
      </w:r>
    </w:p>
    <w:p>
      <w:pPr>
        <w:adjustRightInd w:val="0"/>
        <w:snapToGrid w:val="0"/>
        <w:spacing w:line="360" w:lineRule="auto"/>
        <w:ind w:left="210" w:leftChars="100"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综合评分法，满分为100分，其中经济标部分即报价占比30%，即30分；商务标部分占比30%，即30分 ；技术标部分占比40%，即40分 。谈判小组推荐最高得分者为预中标候选人。具体评分标准请参见附件《综合评分表》。</w:t>
      </w:r>
    </w:p>
    <w:p>
      <w:pPr>
        <w:adjustRightInd w:val="0"/>
        <w:snapToGrid w:val="0"/>
        <w:spacing w:line="360" w:lineRule="auto"/>
        <w:ind w:left="210" w:leftChars="100" w:firstLine="480" w:firstLineChars="200"/>
        <w:rPr>
          <w:rFonts w:hint="eastAsia" w:ascii="宋体" w:hAnsi="宋体" w:eastAsia="宋体" w:cs="宋体"/>
          <w:color w:val="auto"/>
          <w:sz w:val="24"/>
          <w:szCs w:val="24"/>
          <w:highlight w:val="none"/>
          <w:shd w:val="clear" w:color="auto" w:fill="auto"/>
        </w:rPr>
      </w:pPr>
    </w:p>
    <w:p>
      <w:pPr>
        <w:adjustRightInd w:val="0"/>
        <w:snapToGrid w:val="0"/>
        <w:spacing w:line="360" w:lineRule="auto"/>
        <w:ind w:left="210" w:left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（二）评标方法及程序：</w:t>
      </w:r>
    </w:p>
    <w:p>
      <w:pPr>
        <w:adjustRightInd w:val="0"/>
        <w:snapToGrid w:val="0"/>
        <w:spacing w:line="360" w:lineRule="auto"/>
        <w:ind w:left="210" w:leftChars="100"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谈判小组组成：1、采购人代表1人；2、</w:t>
      </w:r>
      <w:r>
        <w:rPr>
          <w:rFonts w:hint="default" w:ascii="宋体" w:hAnsi="宋体" w:cs="宋体"/>
          <w:color w:val="auto"/>
          <w:sz w:val="24"/>
          <w:szCs w:val="24"/>
          <w:highlight w:val="none"/>
          <w:shd w:val="clear" w:color="auto" w:fill="auto"/>
          <w:lang w:val="en-US"/>
        </w:rPr>
        <w:t>专家2</w:t>
      </w:r>
      <w:r>
        <w:rPr>
          <w:rFonts w:hint="eastAsia" w:ascii="宋体" w:hAnsi="宋体" w:eastAsia="宋体" w:cs="宋体"/>
          <w:color w:val="auto"/>
          <w:sz w:val="24"/>
          <w:szCs w:val="24"/>
          <w:highlight w:val="none"/>
          <w:shd w:val="clear" w:color="auto" w:fill="auto"/>
        </w:rPr>
        <w:t>人。</w:t>
      </w:r>
    </w:p>
    <w:p>
      <w:pPr>
        <w:adjustRightInd w:val="0"/>
        <w:snapToGrid w:val="0"/>
        <w:spacing w:line="360" w:lineRule="auto"/>
        <w:ind w:left="210" w:leftChars="1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（三）谈判步骤：</w:t>
      </w:r>
    </w:p>
    <w:p>
      <w:pPr>
        <w:adjustRightInd w:val="0"/>
        <w:snapToGrid w:val="0"/>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eastAsia="zh-CN"/>
        </w:rPr>
        <w:t>谈判</w:t>
      </w:r>
      <w:r>
        <w:rPr>
          <w:rFonts w:hint="eastAsia" w:ascii="宋体" w:hAnsi="宋体" w:eastAsia="宋体" w:cs="宋体"/>
          <w:color w:val="auto"/>
          <w:sz w:val="24"/>
          <w:szCs w:val="24"/>
          <w:highlight w:val="none"/>
          <w:shd w:val="clear" w:color="auto" w:fill="auto"/>
          <w:lang w:val="en-US" w:eastAsia="zh-CN"/>
        </w:rPr>
        <w:t>小组</w:t>
      </w:r>
      <w:r>
        <w:rPr>
          <w:rFonts w:hint="eastAsia" w:ascii="宋体" w:hAnsi="宋体" w:eastAsia="宋体" w:cs="宋体"/>
          <w:color w:val="auto"/>
          <w:sz w:val="24"/>
          <w:szCs w:val="24"/>
          <w:highlight w:val="none"/>
          <w:shd w:val="clear" w:color="auto" w:fill="auto"/>
        </w:rPr>
        <w:t>对通过现场审查的投标人递交的投标文件进行审查，投标文件中对采购及安装费报价为供应商最终承诺报价。</w:t>
      </w:r>
    </w:p>
    <w:p>
      <w:pPr>
        <w:adjustRightInd w:val="0"/>
        <w:snapToGrid w:val="0"/>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2、谈判小组对通过审查的投标人的</w:t>
      </w:r>
      <w:r>
        <w:rPr>
          <w:rFonts w:hint="eastAsia" w:ascii="宋体" w:hAnsi="宋体" w:cs="宋体"/>
          <w:color w:val="auto"/>
          <w:sz w:val="24"/>
          <w:szCs w:val="24"/>
          <w:highlight w:val="none"/>
          <w:shd w:val="clear" w:color="auto" w:fill="auto"/>
          <w:lang w:eastAsia="zh-CN"/>
        </w:rPr>
        <w:t>经济标、</w:t>
      </w:r>
      <w:r>
        <w:rPr>
          <w:rFonts w:hint="eastAsia" w:ascii="宋体" w:hAnsi="宋体" w:eastAsia="宋体" w:cs="宋体"/>
          <w:color w:val="auto"/>
          <w:sz w:val="24"/>
          <w:szCs w:val="24"/>
          <w:highlight w:val="none"/>
          <w:shd w:val="clear" w:color="auto" w:fill="auto"/>
        </w:rPr>
        <w:t>商务标</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shd w:val="clear" w:color="auto" w:fill="auto"/>
        </w:rPr>
        <w:t>技术标给予评定并打分。</w:t>
      </w:r>
    </w:p>
    <w:p>
      <w:pPr>
        <w:adjustRightInd w:val="0"/>
        <w:snapToGrid w:val="0"/>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3，原则上，最高分者为第一中标候选人；若出现最终得分相等的情况，原则上以技术标得分最高的投标人作为第一中标候选人。</w:t>
      </w:r>
    </w:p>
    <w:p>
      <w:pPr>
        <w:adjustRightInd w:val="0"/>
        <w:snapToGrid w:val="0"/>
        <w:spacing w:line="360" w:lineRule="auto"/>
        <w:ind w:left="-359" w:leftChars="-171" w:firstLine="120" w:firstLineChars="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（四）谈判程序：</w:t>
      </w:r>
    </w:p>
    <w:p>
      <w:pPr>
        <w:adjustRightInd w:val="0"/>
        <w:snapToGrid w:val="0"/>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1、谈判主持人宣读竞争性谈判工作纪律；</w:t>
      </w:r>
    </w:p>
    <w:p>
      <w:pPr>
        <w:adjustRightInd w:val="0"/>
        <w:snapToGrid w:val="0"/>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2、监督人员检查投标文件的密封情况；</w:t>
      </w:r>
    </w:p>
    <w:p>
      <w:pPr>
        <w:adjustRightInd w:val="0"/>
        <w:snapToGrid w:val="0"/>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3、谈判小组根据竞争性谈判文件要求及谈判供应商提供的有关说明，分别进</w:t>
      </w:r>
      <w:r>
        <w:rPr>
          <w:rFonts w:hint="eastAsia" w:ascii="宋体" w:hAnsi="宋体" w:eastAsia="宋体" w:cs="宋体"/>
          <w:color w:val="auto"/>
          <w:sz w:val="24"/>
          <w:szCs w:val="24"/>
          <w:highlight w:val="none"/>
          <w:shd w:val="clear" w:color="auto" w:fill="auto"/>
          <w:lang w:eastAsia="zh-CN"/>
        </w:rPr>
        <w:t>行</w:t>
      </w:r>
      <w:r>
        <w:rPr>
          <w:rFonts w:hint="eastAsia" w:ascii="宋体" w:hAnsi="宋体" w:eastAsia="宋体" w:cs="宋体"/>
          <w:color w:val="auto"/>
          <w:sz w:val="24"/>
          <w:szCs w:val="24"/>
          <w:highlight w:val="none"/>
          <w:shd w:val="clear" w:color="auto" w:fill="auto"/>
        </w:rPr>
        <w:t>技术和商务</w:t>
      </w:r>
      <w:r>
        <w:rPr>
          <w:rFonts w:hint="eastAsia" w:ascii="宋体" w:hAnsi="宋体" w:eastAsia="宋体" w:cs="宋体"/>
          <w:color w:val="auto"/>
          <w:sz w:val="24"/>
          <w:szCs w:val="24"/>
          <w:highlight w:val="none"/>
          <w:shd w:val="clear" w:color="auto" w:fill="auto"/>
          <w:lang w:eastAsia="zh-CN"/>
        </w:rPr>
        <w:t>标</w:t>
      </w:r>
      <w:r>
        <w:rPr>
          <w:rFonts w:hint="eastAsia" w:ascii="宋体" w:hAnsi="宋体" w:eastAsia="宋体" w:cs="宋体"/>
          <w:color w:val="auto"/>
          <w:sz w:val="24"/>
          <w:szCs w:val="24"/>
          <w:highlight w:val="none"/>
          <w:shd w:val="clear" w:color="auto" w:fill="auto"/>
          <w:lang w:val="en-US" w:eastAsia="zh-CN"/>
        </w:rPr>
        <w:t>评审</w:t>
      </w:r>
      <w:r>
        <w:rPr>
          <w:rFonts w:hint="eastAsia" w:ascii="宋体" w:hAnsi="宋体" w:eastAsia="宋体" w:cs="宋体"/>
          <w:color w:val="auto"/>
          <w:sz w:val="24"/>
          <w:szCs w:val="24"/>
          <w:highlight w:val="none"/>
          <w:shd w:val="clear" w:color="auto" w:fill="auto"/>
        </w:rPr>
        <w:t>。对技术和商务条件与谈判文件要求有重大差异、无资格进入报价</w:t>
      </w:r>
      <w:r>
        <w:rPr>
          <w:rFonts w:hint="eastAsia" w:ascii="宋体" w:hAnsi="宋体" w:eastAsia="宋体" w:cs="宋体"/>
          <w:color w:val="auto"/>
          <w:sz w:val="24"/>
          <w:szCs w:val="24"/>
          <w:highlight w:val="none"/>
          <w:shd w:val="clear" w:color="auto" w:fill="auto"/>
          <w:lang w:eastAsia="zh-CN"/>
        </w:rPr>
        <w:t>评审</w:t>
      </w:r>
      <w:r>
        <w:rPr>
          <w:rFonts w:hint="eastAsia" w:ascii="宋体" w:hAnsi="宋体" w:eastAsia="宋体" w:cs="宋体"/>
          <w:color w:val="auto"/>
          <w:sz w:val="24"/>
          <w:szCs w:val="24"/>
          <w:highlight w:val="none"/>
          <w:shd w:val="clear" w:color="auto" w:fill="auto"/>
        </w:rPr>
        <w:t>的投标供应商出具书面无效原因说明；</w:t>
      </w:r>
    </w:p>
    <w:p>
      <w:pPr>
        <w:adjustRightInd w:val="0"/>
        <w:snapToGrid w:val="0"/>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4、根据竞争性谈判文件要求，谈判小组每位成员均需按综合评分表给每家供应商打分。谈判小组审查各投标供应商的报价。</w:t>
      </w:r>
    </w:p>
    <w:p>
      <w:pPr>
        <w:adjustRightInd w:val="0"/>
        <w:snapToGrid w:val="0"/>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w:t>
      </w: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、经谈判小组认真审议向采购单位推荐成交候选供应商。谈判小组出具竞争性谈判结果报告书推荐预中标候选人。</w:t>
      </w:r>
    </w:p>
    <w:p>
      <w:pPr>
        <w:adjustRightInd w:val="0"/>
        <w:snapToGrid w:val="0"/>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w:t>
      </w: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rPr>
        <w:t>、采购单位在谈判小组提出的成交候选供应商中根据符合采购需要、质量和服务相等且报价最低的原则确定成交供应商，并在竞争性谈判结果报告书上确认签字。</w:t>
      </w:r>
    </w:p>
    <w:p>
      <w:pPr>
        <w:adjustRightInd w:val="0"/>
        <w:snapToGrid w:val="0"/>
        <w:spacing w:line="360" w:lineRule="auto"/>
        <w:ind w:left="-359" w:leftChars="-171" w:firstLine="840" w:firstLineChars="350"/>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7、在院部网站对外公示谈判结果。</w:t>
      </w:r>
    </w:p>
    <w:p>
      <w:pPr>
        <w:adjustRightInd w:val="0"/>
        <w:snapToGrid w:val="0"/>
        <w:spacing w:line="360" w:lineRule="auto"/>
        <w:ind w:left="-359" w:leftChars="-171" w:firstLine="120" w:firstLineChars="50"/>
        <w:rPr>
          <w:rFonts w:hint="eastAsia" w:ascii="宋体" w:hAnsi="宋体" w:eastAsia="宋体" w:cs="宋体"/>
          <w:color w:val="auto"/>
          <w:sz w:val="24"/>
          <w:szCs w:val="24"/>
          <w:highlight w:val="none"/>
          <w:shd w:val="clear" w:color="auto" w:fill="auto"/>
        </w:rPr>
      </w:pPr>
    </w:p>
    <w:p>
      <w:pPr>
        <w:spacing w:line="0" w:lineRule="atLeast"/>
        <w:ind w:firstLine="3132" w:firstLineChars="13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 xml:space="preserve">第四章 </w:t>
      </w:r>
      <w:r>
        <w:rPr>
          <w:rFonts w:hint="eastAsia" w:ascii="宋体" w:hAnsi="宋体" w:eastAsia="宋体" w:cs="宋体"/>
          <w:b/>
          <w:color w:val="auto"/>
          <w:sz w:val="24"/>
          <w:szCs w:val="24"/>
          <w:highlight w:val="none"/>
          <w:shd w:val="clear" w:color="auto" w:fill="auto"/>
          <w:lang w:eastAsia="zh-CN"/>
        </w:rPr>
        <w:t>采购</w:t>
      </w:r>
      <w:r>
        <w:rPr>
          <w:rFonts w:hint="eastAsia" w:ascii="宋体" w:hAnsi="宋体" w:eastAsia="宋体" w:cs="宋体"/>
          <w:b/>
          <w:color w:val="auto"/>
          <w:sz w:val="24"/>
          <w:szCs w:val="24"/>
          <w:highlight w:val="none"/>
          <w:shd w:val="clear" w:color="auto" w:fill="auto"/>
        </w:rPr>
        <w:t>需求</w:t>
      </w:r>
    </w:p>
    <w:p>
      <w:pPr>
        <w:spacing w:line="200" w:lineRule="exact"/>
        <w:rPr>
          <w:rFonts w:hint="eastAsia" w:ascii="宋体" w:hAnsi="宋体" w:eastAsia="宋体" w:cs="宋体"/>
          <w:color w:val="auto"/>
          <w:sz w:val="24"/>
          <w:szCs w:val="24"/>
          <w:highlight w:val="none"/>
          <w:shd w:val="clear" w:color="auto" w:fill="auto"/>
        </w:rPr>
      </w:pPr>
    </w:p>
    <w:p>
      <w:pPr>
        <w:spacing w:line="261" w:lineRule="exact"/>
        <w:rPr>
          <w:rFonts w:hint="eastAsia" w:ascii="宋体" w:hAnsi="宋体" w:eastAsia="宋体" w:cs="宋体"/>
          <w:color w:val="auto"/>
          <w:sz w:val="24"/>
          <w:szCs w:val="24"/>
          <w:highlight w:val="none"/>
          <w:shd w:val="clear" w:color="auto" w:fill="auto"/>
        </w:rPr>
      </w:pP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一、基本要求</w:t>
      </w: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本需求中提出的技术方案为基本要求，投标人如进行优化，必须提供满足用户实际需要的更优（或者性能实质上不低于的）技术方案或者设备配置，且此方案或配置须经谈判小组审核认可；</w:t>
      </w:r>
    </w:p>
    <w:p>
      <w:pPr>
        <w:pStyle w:val="2"/>
        <w:numPr>
          <w:ilvl w:val="0"/>
          <w:numId w:val="0"/>
        </w:numPr>
        <w:ind w:leftChars="-64"/>
        <w:rPr>
          <w:rFonts w:hint="eastAsia" w:ascii="宋体" w:hAnsi="宋体" w:eastAsia="宋体" w:cs="宋体"/>
          <w:sz w:val="24"/>
          <w:szCs w:val="24"/>
          <w:lang w:val="en-US" w:eastAsia="zh-CN"/>
        </w:rPr>
      </w:pP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为鼓励不同品牌的充分竞争，如某设备的某技术参数或要求属于个别品牌专有，则该技术参数及要求不具有限制性，投标人可对该参数或要求进行适当调整，并应当说明调整的理由，且此调整须经谈判小组审核认可；</w:t>
      </w: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为有助于投标人选择投标产品，采购说明中提供了推荐品牌（或型号）、参考品牌（或型号）等，但这些品牌（或型号）仅供参考，并无限制性。投标人可以选择性能不低于推荐（或参考）的品牌（或型号）的其他品牌产品，但投标时应当提供有关厂商的技术证明资料和授权经营证明，未提供的投标无效；</w:t>
      </w:r>
    </w:p>
    <w:p>
      <w:pPr>
        <w:pStyle w:val="2"/>
        <w:numPr>
          <w:ilvl w:val="0"/>
          <w:numId w:val="0"/>
        </w:numPr>
        <w:ind w:leftChars="-64"/>
        <w:rPr>
          <w:rFonts w:hint="eastAsia" w:ascii="宋体" w:hAnsi="宋体" w:eastAsia="宋体" w:cs="宋体"/>
          <w:sz w:val="24"/>
          <w:szCs w:val="24"/>
          <w:lang w:val="en-US" w:eastAsia="zh-CN"/>
        </w:rPr>
      </w:pP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人应当在响应文件中列出完成本项目并通过验收所需的所有各项服务等明细表及全部费用。成交人必须确保整体通过用户方及有关主管部门验收,所发生的验收费用由成交人承担；投标人应自行踏勘施工建设现场，如投标人因未及时踏勘现场而导致的报价缺项漏项废标、或中标后无法完工，投标人自行承担一切后果；</w:t>
      </w: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5、投标人自行考虑税收费用及其他风险，中标后须按国家相关规定缴纳税金并按招标人要求提供增值税发票，费用含在本次投标总价中，中标后不作调整。</w:t>
      </w:r>
    </w:p>
    <w:p>
      <w:pPr>
        <w:pStyle w:val="2"/>
        <w:numPr>
          <w:ilvl w:val="0"/>
          <w:numId w:val="0"/>
        </w:numPr>
        <w:ind w:leftChars="-64"/>
        <w:rPr>
          <w:rFonts w:hint="eastAsia" w:ascii="宋体" w:hAnsi="宋体" w:eastAsia="宋体" w:cs="宋体"/>
          <w:sz w:val="24"/>
          <w:szCs w:val="24"/>
          <w:lang w:val="en-US" w:eastAsia="zh-CN"/>
        </w:rPr>
      </w:pPr>
    </w:p>
    <w:p>
      <w:pPr>
        <w:pStyle w:val="2"/>
        <w:numPr>
          <w:ilvl w:val="0"/>
          <w:numId w:val="0"/>
        </w:numPr>
        <w:ind w:leftChars="-64"/>
        <w:rPr>
          <w:rFonts w:hint="eastAsia" w:ascii="宋体" w:hAnsi="宋体" w:eastAsia="宋体" w:cs="宋体"/>
          <w:sz w:val="24"/>
          <w:szCs w:val="24"/>
          <w:lang w:val="en-US" w:eastAsia="zh-CN"/>
        </w:rPr>
      </w:pP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二、技术要求</w:t>
      </w:r>
    </w:p>
    <w:p>
      <w:pPr>
        <w:pStyle w:val="2"/>
        <w:numPr>
          <w:ilvl w:val="0"/>
          <w:numId w:val="0"/>
        </w:numPr>
        <w:ind w:leftChars="-64"/>
        <w:rPr>
          <w:rFonts w:hint="eastAsia" w:ascii="宋体" w:hAnsi="宋体" w:eastAsia="宋体" w:cs="宋体"/>
          <w:sz w:val="24"/>
          <w:szCs w:val="24"/>
          <w:lang w:val="en-US" w:eastAsia="zh-CN"/>
        </w:rPr>
      </w:pP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付费式电热开水器设备供货范围：热水器、自助式付费售水智能控制系统及相关配套配件：包括但不限于连接软管、金属软管、给水管，直通、三通、接头、闸阀、辅材等，管道预留接口，提供专用电源插座，安装完毕，用户可直接正常使用。</w:t>
      </w: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2、付费式电热开水器设备共计 27台。</w:t>
      </w: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施工接口：包括付费式电热开水器的安装及调试，包含管道安装涉及的开洞、套管安装、原状恢复、封堵等（不得影响装修效果），外接供水管需做保温处理，防止冬季上冻；投标单位负责提供接口的三通接头并负责安装。</w:t>
      </w:r>
    </w:p>
    <w:p>
      <w:pPr>
        <w:pStyle w:val="2"/>
        <w:numPr>
          <w:ilvl w:val="0"/>
          <w:numId w:val="0"/>
        </w:numPr>
        <w:ind w:leftChars="-6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4、投标人负责付费式电热开水器安装的深化设计，深化设计需得到甲方和设计院的认可，设计费及增加相关费用包含在投标总价中。</w:t>
      </w:r>
    </w:p>
    <w:p>
      <w:pPr>
        <w:pStyle w:val="2"/>
        <w:numPr>
          <w:ilvl w:val="0"/>
          <w:numId w:val="0"/>
        </w:numPr>
        <w:ind w:leftChars="-64"/>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自助式付费售水智能控制系统为付费式开水器的一部分，不另行产生任何额外费用，收费系统可采取先研院指定的付款码和刷卡支付支付方式，费用收取方为中国科学技术大学先进技术研究院指定账户。自助式付费售水智能控制系统具体如下：包含收费系统一套，末端模块随开水器配套相等（每台开水器2个出水口均可以模块控制出水为准），安装后5年内收费系统如需进行升级，中标方需免费进行系统维护和升级服务。</w:t>
      </w:r>
    </w:p>
    <w:p>
      <w:pPr>
        <w:pStyle w:val="2"/>
        <w:numPr>
          <w:ilvl w:val="0"/>
          <w:numId w:val="0"/>
        </w:numPr>
        <w:ind w:leftChars="-64"/>
        <w:rPr>
          <w:rFonts w:hint="eastAsia" w:ascii="宋体" w:hAnsi="宋体" w:eastAsia="宋体" w:cs="宋体"/>
          <w:color w:val="auto"/>
          <w:sz w:val="24"/>
          <w:szCs w:val="24"/>
          <w:lang w:val="en-US" w:eastAsia="zh-CN"/>
        </w:rPr>
      </w:pPr>
    </w:p>
    <w:p>
      <w:pPr>
        <w:numPr>
          <w:ilvl w:val="0"/>
          <w:numId w:val="0"/>
        </w:numPr>
        <w:spacing w:line="404" w:lineRule="auto"/>
        <w:ind w:right="140" w:rightChars="0"/>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lang w:eastAsia="zh-CN"/>
        </w:rPr>
        <w:t>三、</w:t>
      </w:r>
      <w:r>
        <w:rPr>
          <w:rFonts w:hint="eastAsia" w:ascii="宋体" w:hAnsi="宋体" w:eastAsia="宋体" w:cs="宋体"/>
          <w:color w:val="000000"/>
          <w:sz w:val="24"/>
          <w:szCs w:val="24"/>
          <w:highlight w:val="none"/>
          <w:shd w:val="clear" w:color="auto" w:fill="auto"/>
        </w:rPr>
        <w:t>技术</w:t>
      </w:r>
      <w:r>
        <w:rPr>
          <w:rFonts w:hint="eastAsia" w:ascii="宋体" w:hAnsi="宋体" w:eastAsia="宋体" w:cs="宋体"/>
          <w:color w:val="000000"/>
          <w:sz w:val="24"/>
          <w:szCs w:val="24"/>
          <w:highlight w:val="none"/>
          <w:shd w:val="clear" w:color="auto" w:fill="auto"/>
          <w:lang w:eastAsia="zh-CN"/>
        </w:rPr>
        <w:t>参数</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r>
        <w:rPr>
          <w:rFonts w:hint="eastAsia" w:ascii="宋体" w:hAnsi="宋体" w:cs="宋体"/>
          <w:sz w:val="24"/>
          <w:szCs w:val="24"/>
          <w:vertAlign w:val="baseline"/>
          <w:lang w:val="en-US" w:eastAsia="zh-CN"/>
        </w:rPr>
        <w:t>4</w:t>
      </w:r>
      <w:r>
        <w:rPr>
          <w:rFonts w:hint="eastAsia" w:ascii="宋体" w:hAnsi="宋体" w:eastAsia="宋体" w:cs="宋体"/>
          <w:sz w:val="24"/>
          <w:szCs w:val="24"/>
          <w:vertAlign w:val="baseline"/>
          <w:lang w:val="en-US" w:eastAsia="zh-CN"/>
        </w:rPr>
        <w:t>0升开水器要求：</w:t>
      </w:r>
    </w:p>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付费模块、收费系统，</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出水咀数：</w:t>
      </w:r>
      <w:r>
        <w:rPr>
          <w:rFonts w:hint="eastAsia" w:ascii="宋体" w:hAnsi="宋体" w:eastAsia="宋体" w:cs="宋体"/>
          <w:sz w:val="24"/>
          <w:szCs w:val="24"/>
          <w:vertAlign w:val="baseline"/>
          <w:lang w:val="en-US" w:eastAsia="zh-CN"/>
        </w:rPr>
        <w:t>2开</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出水方式：扫码、刷卡出水</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水胆容量：</w:t>
      </w:r>
      <w:r>
        <w:rPr>
          <w:rFonts w:hint="eastAsia" w:ascii="宋体" w:hAnsi="宋体" w:cs="宋体"/>
          <w:sz w:val="24"/>
          <w:szCs w:val="24"/>
          <w:vertAlign w:val="baseline"/>
          <w:lang w:val="en-US" w:eastAsia="zh-CN"/>
        </w:rPr>
        <w:t>4</w:t>
      </w:r>
      <w:r>
        <w:rPr>
          <w:rFonts w:hint="eastAsia" w:ascii="宋体" w:hAnsi="宋体" w:eastAsia="宋体" w:cs="宋体"/>
          <w:sz w:val="24"/>
          <w:szCs w:val="24"/>
          <w:vertAlign w:val="baseline"/>
          <w:lang w:val="en-US" w:eastAsia="zh-CN"/>
        </w:rPr>
        <w:t>0L</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供水量：</w:t>
      </w:r>
      <w:r>
        <w:rPr>
          <w:rFonts w:hint="eastAsia" w:ascii="宋体" w:hAnsi="宋体" w:cs="宋体"/>
          <w:sz w:val="24"/>
          <w:szCs w:val="24"/>
          <w:vertAlign w:val="baseline"/>
          <w:lang w:val="en-US" w:eastAsia="zh-CN"/>
        </w:rPr>
        <w:t>4</w:t>
      </w:r>
      <w:r>
        <w:rPr>
          <w:rFonts w:hint="eastAsia" w:ascii="宋体" w:hAnsi="宋体" w:eastAsia="宋体" w:cs="宋体"/>
          <w:sz w:val="24"/>
          <w:szCs w:val="24"/>
          <w:vertAlign w:val="baseline"/>
          <w:lang w:val="en-US" w:eastAsia="zh-CN"/>
        </w:rPr>
        <w:t>0L/H</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功率：3KW</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供应人数：</w:t>
      </w:r>
      <w:r>
        <w:rPr>
          <w:rFonts w:hint="eastAsia" w:ascii="宋体" w:hAnsi="宋体" w:cs="宋体"/>
          <w:sz w:val="24"/>
          <w:szCs w:val="24"/>
          <w:vertAlign w:val="baseline"/>
          <w:lang w:val="en-US" w:eastAsia="zh-CN"/>
        </w:rPr>
        <w:t>3</w:t>
      </w:r>
      <w:r>
        <w:rPr>
          <w:rFonts w:hint="eastAsia" w:ascii="宋体" w:hAnsi="宋体" w:eastAsia="宋体" w:cs="宋体"/>
          <w:sz w:val="24"/>
          <w:szCs w:val="24"/>
          <w:vertAlign w:val="baseline"/>
          <w:lang w:val="en-US" w:eastAsia="zh-CN"/>
        </w:rPr>
        <w:t>0</w:t>
      </w:r>
      <w:r>
        <w:rPr>
          <w:rFonts w:hint="eastAsia" w:ascii="宋体" w:hAnsi="宋体" w:cs="宋体"/>
          <w:sz w:val="24"/>
          <w:szCs w:val="24"/>
          <w:vertAlign w:val="baseline"/>
          <w:lang w:val="en-US" w:eastAsia="zh-CN"/>
        </w:rPr>
        <w:t>-60</w:t>
      </w:r>
      <w:r>
        <w:rPr>
          <w:rFonts w:hint="eastAsia" w:ascii="宋体" w:hAnsi="宋体" w:eastAsia="宋体" w:cs="宋体"/>
          <w:sz w:val="24"/>
          <w:szCs w:val="24"/>
          <w:vertAlign w:val="baseline"/>
          <w:lang w:val="en-US" w:eastAsia="zh-CN"/>
        </w:rPr>
        <w:t xml:space="preserve">人  </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2、90升开水器要求：</w:t>
      </w:r>
    </w:p>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付费模块、收费系统</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eastAsia="zh-CN"/>
        </w:rPr>
        <w:t>出水咀数：</w:t>
      </w:r>
      <w:r>
        <w:rPr>
          <w:rFonts w:hint="eastAsia" w:ascii="宋体" w:hAnsi="宋体" w:eastAsia="宋体" w:cs="宋体"/>
          <w:sz w:val="24"/>
          <w:szCs w:val="24"/>
          <w:vertAlign w:val="baseline"/>
          <w:lang w:val="en-US" w:eastAsia="zh-CN"/>
        </w:rPr>
        <w:t>2开</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出水方式：扫码、刷卡出水</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水胆容量：</w:t>
      </w:r>
      <w:r>
        <w:rPr>
          <w:rFonts w:hint="eastAsia" w:ascii="宋体" w:hAnsi="宋体" w:cs="宋体"/>
          <w:sz w:val="24"/>
          <w:szCs w:val="24"/>
          <w:vertAlign w:val="baseline"/>
          <w:lang w:val="en-US" w:eastAsia="zh-CN"/>
        </w:rPr>
        <w:t>9</w:t>
      </w:r>
      <w:r>
        <w:rPr>
          <w:rFonts w:hint="eastAsia" w:ascii="宋体" w:hAnsi="宋体" w:eastAsia="宋体" w:cs="宋体"/>
          <w:sz w:val="24"/>
          <w:szCs w:val="24"/>
          <w:vertAlign w:val="baseline"/>
          <w:lang w:val="en-US" w:eastAsia="zh-CN"/>
        </w:rPr>
        <w:t>0L</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供水量：90L/H</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功率：9KW</w:t>
      </w:r>
    </w:p>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供应人数：120人    </w:t>
      </w:r>
    </w:p>
    <w:p>
      <w:pPr>
        <w:pStyle w:val="2"/>
        <w:ind w:left="0" w:leftChars="0" w:firstLine="0" w:firstLineChars="0"/>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vertAlign w:val="baseline"/>
          <w:lang w:val="en-US" w:eastAsia="zh-CN"/>
        </w:rPr>
        <w:t>刷卡器性能优越，可使用二维码识别、一卡通取水</w:t>
      </w:r>
    </w:p>
    <w:p>
      <w:pPr>
        <w:jc w:val="left"/>
        <w:rPr>
          <w:rFonts w:hint="eastAsia" w:ascii="宋体" w:hAnsi="宋体" w:eastAsia="宋体" w:cs="宋体"/>
          <w:bCs/>
          <w:color w:val="000000"/>
          <w:kern w:val="0"/>
          <w:sz w:val="24"/>
          <w:szCs w:val="24"/>
          <w:highlight w:val="none"/>
          <w:shd w:val="clear" w:color="auto" w:fill="auto"/>
        </w:rPr>
      </w:pPr>
      <w:r>
        <w:rPr>
          <w:rFonts w:hint="eastAsia" w:ascii="宋体" w:hAnsi="宋体" w:cs="宋体"/>
          <w:bCs/>
          <w:color w:val="000000"/>
          <w:kern w:val="0"/>
          <w:sz w:val="24"/>
          <w:szCs w:val="24"/>
          <w:highlight w:val="none"/>
          <w:shd w:val="clear" w:color="auto" w:fill="auto"/>
          <w:lang w:val="en-US" w:eastAsia="zh-CN"/>
        </w:rPr>
        <w:t>4</w:t>
      </w:r>
      <w:r>
        <w:rPr>
          <w:rFonts w:hint="eastAsia" w:ascii="宋体" w:hAnsi="宋体" w:eastAsia="宋体" w:cs="宋体"/>
          <w:bCs/>
          <w:color w:val="000000"/>
          <w:kern w:val="0"/>
          <w:sz w:val="24"/>
          <w:szCs w:val="24"/>
          <w:highlight w:val="none"/>
          <w:shd w:val="clear" w:color="auto" w:fill="auto"/>
          <w:lang w:val="en-US" w:eastAsia="zh-CN"/>
        </w:rPr>
        <w:t>、</w:t>
      </w:r>
      <w:r>
        <w:rPr>
          <w:rFonts w:hint="eastAsia" w:ascii="宋体" w:hAnsi="宋体" w:eastAsia="宋体" w:cs="宋体"/>
          <w:bCs/>
          <w:color w:val="000000"/>
          <w:kern w:val="0"/>
          <w:sz w:val="24"/>
          <w:szCs w:val="24"/>
          <w:highlight w:val="none"/>
          <w:shd w:val="clear" w:color="auto" w:fill="auto"/>
        </w:rPr>
        <w:t>防烫伤功能</w:t>
      </w:r>
    </w:p>
    <w:p>
      <w:pPr>
        <w:jc w:val="left"/>
        <w:rPr>
          <w:rFonts w:hint="eastAsia" w:ascii="宋体" w:hAnsi="宋体" w:eastAsia="宋体" w:cs="宋体"/>
          <w:bCs/>
          <w:color w:val="000000"/>
          <w:kern w:val="0"/>
          <w:sz w:val="24"/>
          <w:szCs w:val="24"/>
          <w:highlight w:val="none"/>
          <w:shd w:val="clear" w:color="auto" w:fill="auto"/>
        </w:rPr>
      </w:pPr>
      <w:r>
        <w:rPr>
          <w:rFonts w:hint="eastAsia" w:ascii="宋体" w:hAnsi="宋体" w:cs="宋体"/>
          <w:bCs/>
          <w:color w:val="000000"/>
          <w:kern w:val="0"/>
          <w:sz w:val="24"/>
          <w:szCs w:val="24"/>
          <w:highlight w:val="none"/>
          <w:shd w:val="clear" w:color="auto" w:fill="auto"/>
          <w:lang w:val="en-US" w:eastAsia="zh-CN"/>
        </w:rPr>
        <w:t>5</w:t>
      </w:r>
      <w:r>
        <w:rPr>
          <w:rFonts w:hint="eastAsia" w:ascii="宋体" w:hAnsi="宋体" w:eastAsia="宋体" w:cs="宋体"/>
          <w:bCs/>
          <w:color w:val="000000"/>
          <w:kern w:val="0"/>
          <w:sz w:val="24"/>
          <w:szCs w:val="24"/>
          <w:highlight w:val="none"/>
          <w:shd w:val="clear" w:color="auto" w:fill="auto"/>
          <w:lang w:val="en-US" w:eastAsia="zh-CN"/>
        </w:rPr>
        <w:t>、</w:t>
      </w:r>
      <w:r>
        <w:rPr>
          <w:rFonts w:hint="eastAsia" w:ascii="宋体" w:hAnsi="宋体" w:eastAsia="宋体" w:cs="宋体"/>
          <w:bCs/>
          <w:color w:val="000000"/>
          <w:kern w:val="0"/>
          <w:sz w:val="24"/>
          <w:szCs w:val="24"/>
          <w:highlight w:val="none"/>
          <w:shd w:val="clear" w:color="auto" w:fill="auto"/>
        </w:rPr>
        <w:t>漏电保护功能</w:t>
      </w:r>
    </w:p>
    <w:p>
      <w:pPr>
        <w:jc w:val="left"/>
        <w:rPr>
          <w:rFonts w:hint="eastAsia" w:ascii="宋体" w:hAnsi="宋体" w:eastAsia="宋体" w:cs="宋体"/>
          <w:bCs/>
          <w:color w:val="000000"/>
          <w:kern w:val="0"/>
          <w:sz w:val="24"/>
          <w:szCs w:val="24"/>
          <w:highlight w:val="none"/>
          <w:shd w:val="clear" w:color="auto" w:fill="auto"/>
        </w:rPr>
      </w:pPr>
      <w:r>
        <w:rPr>
          <w:rFonts w:hint="eastAsia" w:ascii="宋体" w:hAnsi="宋体" w:cs="宋体"/>
          <w:bCs/>
          <w:color w:val="000000"/>
          <w:kern w:val="0"/>
          <w:sz w:val="24"/>
          <w:szCs w:val="24"/>
          <w:highlight w:val="none"/>
          <w:shd w:val="clear" w:color="auto" w:fill="auto"/>
          <w:lang w:val="en-US" w:eastAsia="zh-CN"/>
        </w:rPr>
        <w:t>6</w:t>
      </w:r>
      <w:r>
        <w:rPr>
          <w:rFonts w:hint="eastAsia" w:ascii="宋体" w:hAnsi="宋体" w:eastAsia="宋体" w:cs="宋体"/>
          <w:bCs/>
          <w:color w:val="000000"/>
          <w:kern w:val="0"/>
          <w:sz w:val="24"/>
          <w:szCs w:val="24"/>
          <w:highlight w:val="none"/>
          <w:shd w:val="clear" w:color="auto" w:fill="auto"/>
          <w:lang w:val="en-US" w:eastAsia="zh-CN"/>
        </w:rPr>
        <w:t>、</w:t>
      </w:r>
      <w:r>
        <w:rPr>
          <w:rFonts w:hint="eastAsia" w:ascii="宋体" w:hAnsi="宋体" w:eastAsia="宋体" w:cs="宋体"/>
          <w:bCs/>
          <w:color w:val="000000"/>
          <w:kern w:val="0"/>
          <w:sz w:val="24"/>
          <w:szCs w:val="24"/>
          <w:highlight w:val="none"/>
          <w:shd w:val="clear" w:color="auto" w:fill="auto"/>
        </w:rPr>
        <w:t>控制方式：电脑面板 触摸控制</w:t>
      </w:r>
    </w:p>
    <w:p>
      <w:pPr>
        <w:jc w:val="left"/>
        <w:rPr>
          <w:rFonts w:hint="eastAsia" w:ascii="宋体" w:hAnsi="宋体" w:eastAsia="宋体" w:cs="宋体"/>
          <w:bCs/>
          <w:color w:val="000000"/>
          <w:kern w:val="0"/>
          <w:sz w:val="24"/>
          <w:szCs w:val="24"/>
          <w:highlight w:val="none"/>
          <w:shd w:val="clear" w:color="auto" w:fill="auto"/>
        </w:rPr>
      </w:pPr>
      <w:r>
        <w:rPr>
          <w:rFonts w:hint="eastAsia" w:ascii="宋体" w:hAnsi="宋体" w:cs="宋体"/>
          <w:bCs/>
          <w:color w:val="000000"/>
          <w:kern w:val="0"/>
          <w:sz w:val="24"/>
          <w:szCs w:val="24"/>
          <w:highlight w:val="none"/>
          <w:shd w:val="clear" w:color="auto" w:fill="auto"/>
          <w:lang w:val="en-US" w:eastAsia="zh-CN"/>
        </w:rPr>
        <w:t>7</w:t>
      </w:r>
      <w:r>
        <w:rPr>
          <w:rFonts w:hint="eastAsia" w:ascii="宋体" w:hAnsi="宋体" w:eastAsia="宋体" w:cs="宋体"/>
          <w:bCs/>
          <w:color w:val="000000"/>
          <w:kern w:val="0"/>
          <w:sz w:val="24"/>
          <w:szCs w:val="24"/>
          <w:highlight w:val="none"/>
          <w:shd w:val="clear" w:color="auto" w:fill="auto"/>
          <w:lang w:val="en-US" w:eastAsia="zh-CN"/>
        </w:rPr>
        <w:t>、</w:t>
      </w:r>
      <w:r>
        <w:rPr>
          <w:rFonts w:hint="eastAsia" w:ascii="宋体" w:hAnsi="宋体" w:eastAsia="宋体" w:cs="宋体"/>
          <w:bCs/>
          <w:color w:val="000000"/>
          <w:kern w:val="0"/>
          <w:sz w:val="24"/>
          <w:szCs w:val="24"/>
          <w:highlight w:val="none"/>
          <w:shd w:val="clear" w:color="auto" w:fill="auto"/>
        </w:rPr>
        <w:t>应具双重过热保护，漏电保护，停保护等功能</w:t>
      </w:r>
    </w:p>
    <w:p>
      <w:pPr>
        <w:numPr>
          <w:ilvl w:val="0"/>
          <w:numId w:val="0"/>
        </w:numPr>
        <w:jc w:val="left"/>
        <w:rPr>
          <w:rFonts w:hint="eastAsia" w:ascii="宋体" w:hAnsi="宋体" w:eastAsia="宋体" w:cs="宋体"/>
          <w:bCs/>
          <w:color w:val="auto"/>
          <w:kern w:val="0"/>
          <w:sz w:val="24"/>
          <w:szCs w:val="24"/>
          <w:highlight w:val="none"/>
          <w:shd w:val="clear" w:color="auto" w:fill="auto"/>
          <w:lang w:val="en-US" w:eastAsia="zh-CN"/>
        </w:rPr>
      </w:pPr>
      <w:r>
        <w:rPr>
          <w:rFonts w:hint="eastAsia" w:ascii="宋体" w:hAnsi="宋体" w:cs="宋体"/>
          <w:bCs/>
          <w:color w:val="auto"/>
          <w:kern w:val="0"/>
          <w:sz w:val="24"/>
          <w:szCs w:val="24"/>
          <w:highlight w:val="none"/>
          <w:shd w:val="clear" w:color="auto" w:fill="auto"/>
          <w:lang w:val="en-US" w:eastAsia="zh-CN"/>
        </w:rPr>
        <w:t>8</w:t>
      </w:r>
      <w:bookmarkStart w:id="29" w:name="_GoBack"/>
      <w:bookmarkEnd w:id="29"/>
      <w:r>
        <w:rPr>
          <w:rFonts w:hint="eastAsia" w:ascii="宋体" w:hAnsi="宋体" w:cs="宋体"/>
          <w:bCs/>
          <w:color w:val="auto"/>
          <w:kern w:val="0"/>
          <w:sz w:val="24"/>
          <w:szCs w:val="24"/>
          <w:highlight w:val="none"/>
          <w:shd w:val="clear" w:color="auto" w:fill="auto"/>
          <w:lang w:val="en-US" w:eastAsia="zh-CN"/>
        </w:rPr>
        <w:t>、</w:t>
      </w:r>
      <w:r>
        <w:rPr>
          <w:rFonts w:hint="eastAsia" w:ascii="宋体" w:hAnsi="宋体" w:eastAsia="宋体" w:cs="宋体"/>
          <w:bCs/>
          <w:color w:val="auto"/>
          <w:kern w:val="0"/>
          <w:sz w:val="24"/>
          <w:szCs w:val="24"/>
          <w:highlight w:val="none"/>
          <w:shd w:val="clear" w:color="auto" w:fill="auto"/>
        </w:rPr>
        <w:t>额定电压：220</w:t>
      </w:r>
      <w:r>
        <w:rPr>
          <w:rFonts w:hint="eastAsia" w:ascii="宋体" w:hAnsi="宋体" w:eastAsia="宋体" w:cs="宋体"/>
          <w:bCs/>
          <w:color w:val="auto"/>
          <w:kern w:val="0"/>
          <w:sz w:val="24"/>
          <w:szCs w:val="24"/>
          <w:highlight w:val="none"/>
          <w:shd w:val="clear" w:color="auto" w:fill="auto"/>
          <w:lang w:val="en-US" w:eastAsia="zh-CN"/>
        </w:rPr>
        <w:t>--380</w:t>
      </w:r>
      <w:r>
        <w:rPr>
          <w:rFonts w:hint="eastAsia" w:ascii="宋体" w:hAnsi="宋体" w:eastAsia="宋体" w:cs="宋体"/>
          <w:bCs/>
          <w:color w:val="auto"/>
          <w:kern w:val="0"/>
          <w:sz w:val="24"/>
          <w:szCs w:val="24"/>
          <w:highlight w:val="none"/>
          <w:shd w:val="clear" w:color="auto" w:fill="auto"/>
        </w:rPr>
        <w:t xml:space="preserve"> 伏特介质</w:t>
      </w:r>
      <w:r>
        <w:rPr>
          <w:rFonts w:hint="eastAsia" w:ascii="宋体" w:hAnsi="宋体" w:eastAsia="宋体" w:cs="宋体"/>
          <w:bCs/>
          <w:color w:val="auto"/>
          <w:kern w:val="0"/>
          <w:sz w:val="24"/>
          <w:szCs w:val="24"/>
          <w:highlight w:val="none"/>
          <w:shd w:val="clear" w:color="auto" w:fill="auto"/>
          <w:lang w:val="en-US" w:eastAsia="zh-CN"/>
        </w:rPr>
        <w:t>.</w:t>
      </w:r>
    </w:p>
    <w:p>
      <w:pPr>
        <w:jc w:val="left"/>
        <w:rPr>
          <w:rFonts w:hint="eastAsia" w:ascii="宋体" w:hAnsi="宋体" w:eastAsia="宋体" w:cs="宋体"/>
          <w:bCs/>
          <w:color w:val="auto"/>
          <w:kern w:val="0"/>
          <w:sz w:val="24"/>
          <w:szCs w:val="24"/>
          <w:highlight w:val="none"/>
          <w:shd w:val="clear" w:color="auto" w:fill="auto"/>
        </w:rPr>
      </w:pPr>
    </w:p>
    <w:p>
      <w:pPr>
        <w:numPr>
          <w:ilvl w:val="0"/>
          <w:numId w:val="3"/>
        </w:numPr>
        <w:jc w:val="left"/>
        <w:rPr>
          <w:rFonts w:hint="eastAsia" w:ascii="宋体" w:hAnsi="宋体" w:eastAsia="宋体" w:cs="宋体"/>
          <w:bCs/>
          <w:color w:val="auto"/>
          <w:kern w:val="0"/>
          <w:sz w:val="24"/>
          <w:szCs w:val="24"/>
          <w:highlight w:val="none"/>
          <w:shd w:val="clear" w:color="auto" w:fill="auto"/>
        </w:rPr>
      </w:pPr>
      <w:r>
        <w:rPr>
          <w:rFonts w:hint="eastAsia" w:ascii="宋体" w:hAnsi="宋体" w:eastAsia="宋体" w:cs="宋体"/>
          <w:bCs/>
          <w:color w:val="auto"/>
          <w:kern w:val="0"/>
          <w:sz w:val="24"/>
          <w:szCs w:val="24"/>
          <w:highlight w:val="none"/>
          <w:shd w:val="clear" w:color="auto" w:fill="auto"/>
          <w:lang w:eastAsia="zh-CN"/>
        </w:rPr>
        <w:t>基础</w:t>
      </w:r>
      <w:r>
        <w:rPr>
          <w:rFonts w:hint="eastAsia" w:ascii="宋体" w:hAnsi="宋体" w:eastAsia="宋体" w:cs="宋体"/>
          <w:bCs/>
          <w:color w:val="auto"/>
          <w:kern w:val="0"/>
          <w:sz w:val="24"/>
          <w:szCs w:val="24"/>
          <w:highlight w:val="none"/>
          <w:shd w:val="clear" w:color="auto" w:fill="auto"/>
          <w:lang w:val="en-US" w:eastAsia="zh-CN"/>
        </w:rPr>
        <w:t>功能和</w:t>
      </w:r>
      <w:r>
        <w:rPr>
          <w:rFonts w:hint="eastAsia" w:ascii="宋体" w:hAnsi="宋体" w:eastAsia="宋体" w:cs="宋体"/>
          <w:bCs/>
          <w:color w:val="auto"/>
          <w:kern w:val="0"/>
          <w:sz w:val="24"/>
          <w:szCs w:val="24"/>
          <w:highlight w:val="none"/>
          <w:shd w:val="clear" w:color="auto" w:fill="auto"/>
        </w:rPr>
        <w:t>要求</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采用步进式加热，逐层进水逐步加热技术，即开即饮，连续供水</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并分层煮开，有效杜绝了生水混合、千沸水的现象。</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2.智能液晶显示屏，全自动运行，全年无需人值守。程控预约定时开关机，可设定每周工作日和每天工作时间；</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3.液晶显示水温、时间、水位、加热、进水、定时开关机、饮用、水位、日期等多项功能信息显示；</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4.采用智能水控系统，防超温与防干烧保护。采用智能水控系统，防超温与防干烧保护；</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5.★所投产品主要涉水部件（热胆、加热管、不锈钢管波纹管、出水水嘴等）需提供加盖有CMA标识的产品检验报告（响应文件中提供投标人或投标产品制造厂商权威机构出具的符合</w:t>
      </w:r>
      <w:r>
        <w:rPr>
          <w:rFonts w:hint="eastAsia" w:ascii="宋体" w:hAnsi="宋体" w:eastAsia="宋体" w:cs="宋体"/>
          <w:color w:val="auto"/>
          <w:sz w:val="24"/>
          <w:szCs w:val="24"/>
          <w:lang w:val="en-US" w:eastAsia="zh-CN"/>
        </w:rPr>
        <w:t>《生活饮用水输配水设备及防护材料卫生安全评价规范》（2001）及GB/T5750.4-2006等依据的检验报告，</w:t>
      </w:r>
      <w:r>
        <w:rPr>
          <w:rFonts w:hint="eastAsia" w:ascii="宋体" w:hAnsi="宋体" w:eastAsia="宋体" w:cs="宋体"/>
          <w:sz w:val="24"/>
          <w:szCs w:val="24"/>
          <w:lang w:val="en-US" w:eastAsia="zh-CN"/>
        </w:rPr>
        <w:t>证书中明确显示产品名称和受检单位，未提供视为不满足）。受检单位需为投标人或投标产品制造厂商；</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安全配置：防漏电、防干烧、防超温、防开盖投毒、防蒸气烫伤等全面防护；箱体转角处采用人性化圆弧设计，防止不小心撞伤，安全可靠；设备具有防漏水装置，设备管路部分自清洗功能，提供权威机构出具的技术证明文件；</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7.排水系统：排水漏斗下水口连接的排水软管必须为带钢丝的耐高温软管，且软管采用螺纹接头锁接，无法轻易取下或脱落，排水管采用PP-R管防止烫伤变形，确保排水系统不漏水，不易损坏；</w:t>
      </w:r>
    </w:p>
    <w:p>
      <w:pPr>
        <w:pStyle w:val="2"/>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8.★提供原厂商针对本项目的授权书原件和售后服务承诺函原件,设备与安装质保两年；</w:t>
      </w:r>
    </w:p>
    <w:p>
      <w:pPr>
        <w:pStyle w:val="2"/>
        <w:numPr>
          <w:ilvl w:val="0"/>
          <w:numId w:val="0"/>
        </w:numP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9、出水水质要求：出水温度恒定在96-99度，符合《生活饮用水输配水设备及防护材料卫生安全评价规范》（2001）及GB/T5750.4-2006等依据的检验报告；</w:t>
      </w:r>
    </w:p>
    <w:p>
      <w:pPr>
        <w:pStyle w:val="2"/>
        <w:ind w:left="0" w:leftChars="0" w:firstLine="0" w:firstLineChars="0"/>
        <w:rPr>
          <w:rFonts w:hint="eastAsia" w:ascii="宋体" w:hAnsi="宋体" w:eastAsia="宋体" w:cs="宋体"/>
          <w:sz w:val="24"/>
          <w:szCs w:val="24"/>
          <w:vertAlign w:val="baseline"/>
          <w:lang w:val="en-US" w:eastAsia="zh-CN"/>
        </w:rPr>
      </w:pPr>
    </w:p>
    <w:p>
      <w:pPr>
        <w:spacing w:line="483" w:lineRule="auto"/>
        <w:ind w:right="434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五</w:t>
      </w:r>
      <w:r>
        <w:rPr>
          <w:rFonts w:hint="eastAsia" w:ascii="宋体" w:hAnsi="宋体" w:eastAsia="宋体" w:cs="宋体"/>
          <w:color w:val="auto"/>
          <w:sz w:val="24"/>
          <w:szCs w:val="24"/>
          <w:highlight w:val="none"/>
          <w:shd w:val="clear" w:color="auto" w:fill="auto"/>
        </w:rPr>
        <w:t>、报价要求</w:t>
      </w:r>
    </w:p>
    <w:p>
      <w:pPr>
        <w:spacing w:line="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1、投标人须报投标总价并在投标分项报价表中列明每台综合单价，本项目以总价定标，中标后，以综合单价×实际数量据实结算；</w:t>
      </w:r>
    </w:p>
    <w:p>
      <w:pPr>
        <w:spacing w:line="422"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2、每台</w:t>
      </w:r>
      <w:r>
        <w:rPr>
          <w:rFonts w:hint="eastAsia" w:ascii="宋体" w:hAnsi="宋体" w:eastAsia="宋体" w:cs="宋体"/>
          <w:color w:val="auto"/>
          <w:sz w:val="24"/>
          <w:szCs w:val="24"/>
          <w:highlight w:val="none"/>
          <w:shd w:val="clear" w:color="auto" w:fill="auto"/>
          <w:lang w:eastAsia="zh-CN"/>
        </w:rPr>
        <w:t>开</w:t>
      </w:r>
      <w:r>
        <w:rPr>
          <w:rFonts w:hint="eastAsia" w:ascii="宋体" w:hAnsi="宋体" w:eastAsia="宋体" w:cs="宋体"/>
          <w:color w:val="auto"/>
          <w:sz w:val="24"/>
          <w:szCs w:val="24"/>
          <w:highlight w:val="none"/>
          <w:shd w:val="clear" w:color="auto" w:fill="auto"/>
        </w:rPr>
        <w:t>水器综合单价包含相关的配件、安装辅材、安装费、管理费、保险、利润、税金等所有相关费用，并分别列出合理的设备费及安装费的综合单价，综合单价在合同履行中不因任何风险因素、政策性调整而变化，固定不变。</w:t>
      </w:r>
    </w:p>
    <w:p>
      <w:pPr>
        <w:spacing w:line="19" w:lineRule="exact"/>
        <w:rPr>
          <w:rFonts w:hint="eastAsia" w:ascii="宋体" w:hAnsi="宋体" w:eastAsia="宋体" w:cs="宋体"/>
          <w:color w:val="auto"/>
          <w:sz w:val="24"/>
          <w:szCs w:val="24"/>
          <w:highlight w:val="none"/>
          <w:shd w:val="clear" w:color="auto" w:fill="auto"/>
        </w:rPr>
      </w:pPr>
    </w:p>
    <w:p>
      <w:pPr>
        <w:numPr>
          <w:ilvl w:val="0"/>
          <w:numId w:val="4"/>
        </w:numPr>
        <w:spacing w:line="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结算时以实际安装台数结算，中标综合单价固定不变。</w:t>
      </w:r>
    </w:p>
    <w:p>
      <w:pPr>
        <w:numPr>
          <w:ilvl w:val="0"/>
          <w:numId w:val="4"/>
        </w:numPr>
        <w:spacing w:line="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报价不得高于市场零售价。</w:t>
      </w:r>
    </w:p>
    <w:p>
      <w:pPr>
        <w:spacing w:line="225" w:lineRule="exact"/>
        <w:rPr>
          <w:rFonts w:hint="eastAsia" w:ascii="宋体" w:hAnsi="宋体" w:eastAsia="宋体" w:cs="宋体"/>
          <w:color w:val="auto"/>
          <w:sz w:val="24"/>
          <w:szCs w:val="24"/>
          <w:highlight w:val="none"/>
          <w:shd w:val="clear" w:color="auto" w:fill="auto"/>
        </w:rPr>
      </w:pPr>
    </w:p>
    <w:p>
      <w:pPr>
        <w:spacing w:line="0" w:lineRule="atLeast"/>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lang w:eastAsia="zh-CN"/>
        </w:rPr>
        <w:t>六</w:t>
      </w:r>
      <w:r>
        <w:rPr>
          <w:rFonts w:hint="eastAsia" w:ascii="宋体" w:hAnsi="宋体" w:eastAsia="宋体" w:cs="宋体"/>
          <w:b/>
          <w:color w:val="auto"/>
          <w:sz w:val="24"/>
          <w:szCs w:val="24"/>
          <w:highlight w:val="none"/>
          <w:shd w:val="clear" w:color="auto" w:fill="auto"/>
        </w:rPr>
        <w:t>、其他要求</w:t>
      </w:r>
    </w:p>
    <w:p>
      <w:pPr>
        <w:spacing w:line="263" w:lineRule="exact"/>
        <w:rPr>
          <w:rFonts w:hint="eastAsia" w:ascii="宋体" w:hAnsi="宋体" w:eastAsia="宋体" w:cs="宋体"/>
          <w:color w:val="auto"/>
          <w:sz w:val="24"/>
          <w:szCs w:val="24"/>
          <w:highlight w:val="none"/>
          <w:shd w:val="clear" w:color="auto" w:fill="auto"/>
        </w:rPr>
      </w:pPr>
    </w:p>
    <w:p>
      <w:pPr>
        <w:spacing w:line="406" w:lineRule="auto"/>
        <w:ind w:right="2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1、所投</w:t>
      </w:r>
      <w:r>
        <w:rPr>
          <w:rFonts w:hint="eastAsia" w:ascii="宋体" w:hAnsi="宋体" w:eastAsia="宋体" w:cs="宋体"/>
          <w:color w:val="auto"/>
          <w:sz w:val="24"/>
          <w:szCs w:val="24"/>
          <w:highlight w:val="none"/>
          <w:shd w:val="clear" w:color="auto" w:fill="auto"/>
          <w:lang w:eastAsia="zh-CN"/>
        </w:rPr>
        <w:t>开水器</w:t>
      </w:r>
      <w:r>
        <w:rPr>
          <w:rFonts w:hint="eastAsia" w:ascii="宋体" w:hAnsi="宋体" w:eastAsia="宋体" w:cs="宋体"/>
          <w:color w:val="auto"/>
          <w:sz w:val="24"/>
          <w:szCs w:val="24"/>
          <w:highlight w:val="none"/>
          <w:shd w:val="clear" w:color="auto" w:fill="auto"/>
        </w:rPr>
        <w:t>产品应具有省级及以上质量检测机构出具的检测报告，供货前提供检测报告扫描件；</w:t>
      </w:r>
    </w:p>
    <w:p>
      <w:pPr>
        <w:spacing w:line="75" w:lineRule="exact"/>
        <w:rPr>
          <w:rFonts w:hint="eastAsia" w:ascii="宋体" w:hAnsi="宋体" w:eastAsia="宋体" w:cs="宋体"/>
          <w:color w:val="auto"/>
          <w:sz w:val="24"/>
          <w:szCs w:val="24"/>
          <w:highlight w:val="none"/>
          <w:shd w:val="clear" w:color="auto" w:fill="auto"/>
        </w:rPr>
      </w:pPr>
    </w:p>
    <w:p>
      <w:pPr>
        <w:spacing w:line="404" w:lineRule="auto"/>
        <w:ind w:right="2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2、所投产品应具有有效的适配合格证书或报告，供货前须提供适配合格证书或报告扫描件；</w:t>
      </w:r>
    </w:p>
    <w:p>
      <w:pPr>
        <w:spacing w:line="79" w:lineRule="exact"/>
        <w:rPr>
          <w:rFonts w:hint="eastAsia" w:ascii="宋体" w:hAnsi="宋体" w:eastAsia="宋体" w:cs="宋体"/>
          <w:color w:val="auto"/>
          <w:sz w:val="24"/>
          <w:szCs w:val="24"/>
          <w:highlight w:val="none"/>
          <w:shd w:val="clear" w:color="auto" w:fill="auto"/>
        </w:rPr>
      </w:pPr>
    </w:p>
    <w:p>
      <w:pPr>
        <w:numPr>
          <w:ilvl w:val="0"/>
          <w:numId w:val="5"/>
        </w:numPr>
        <w:spacing w:line="390" w:lineRule="auto"/>
        <w:ind w:right="2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投标人须在“投标函”中承诺：若我公司中标，我公司在合肥市设立常驻的维修点，并在所供设备及使用说明书上留维修点的维修联系方式及厂家投诉电话。</w:t>
      </w:r>
    </w:p>
    <w:p>
      <w:pPr>
        <w:numPr>
          <w:ilvl w:val="0"/>
          <w:numId w:val="5"/>
        </w:numPr>
        <w:spacing w:line="390" w:lineRule="auto"/>
        <w:ind w:right="2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中标人承担其所供</w:t>
      </w:r>
      <w:r>
        <w:rPr>
          <w:rFonts w:hint="eastAsia" w:ascii="宋体" w:hAnsi="宋体" w:eastAsia="宋体" w:cs="宋体"/>
          <w:color w:val="auto"/>
          <w:sz w:val="24"/>
          <w:szCs w:val="24"/>
          <w:highlight w:val="none"/>
          <w:shd w:val="clear" w:color="auto" w:fill="auto"/>
          <w:lang w:eastAsia="zh-CN"/>
        </w:rPr>
        <w:t>开</w:t>
      </w:r>
      <w:r>
        <w:rPr>
          <w:rFonts w:hint="eastAsia" w:ascii="宋体" w:hAnsi="宋体" w:eastAsia="宋体" w:cs="宋体"/>
          <w:color w:val="auto"/>
          <w:sz w:val="24"/>
          <w:szCs w:val="24"/>
          <w:highlight w:val="none"/>
          <w:shd w:val="clear" w:color="auto" w:fill="auto"/>
        </w:rPr>
        <w:t>水器设备和附属器材以及安装施工的安全责任，如因此</w:t>
      </w:r>
      <w:r>
        <w:rPr>
          <w:rFonts w:hint="eastAsia" w:ascii="宋体" w:hAnsi="宋体" w:eastAsia="宋体" w:cs="宋体"/>
          <w:color w:val="auto"/>
          <w:sz w:val="24"/>
          <w:szCs w:val="24"/>
          <w:highlight w:val="none"/>
          <w:shd w:val="clear" w:color="auto" w:fill="auto"/>
          <w:lang w:eastAsia="zh-CN"/>
        </w:rPr>
        <w:t>开</w:t>
      </w:r>
      <w:r>
        <w:rPr>
          <w:rFonts w:hint="eastAsia" w:ascii="宋体" w:hAnsi="宋体" w:eastAsia="宋体" w:cs="宋体"/>
          <w:color w:val="auto"/>
          <w:sz w:val="24"/>
          <w:szCs w:val="24"/>
          <w:highlight w:val="none"/>
          <w:shd w:val="clear" w:color="auto" w:fill="auto"/>
        </w:rPr>
        <w:t>水器设备和附属器材及安装施工的质量问题造成的一切损失由中标人承担。</w:t>
      </w:r>
      <w:r>
        <w:rPr>
          <w:rFonts w:hint="eastAsia" w:ascii="宋体" w:hAnsi="宋体" w:eastAsia="宋体" w:cs="宋体"/>
          <w:color w:val="auto"/>
          <w:sz w:val="24"/>
          <w:szCs w:val="24"/>
          <w:highlight w:val="none"/>
          <w:shd w:val="clear" w:color="auto" w:fill="auto"/>
          <w:lang w:val="en-US" w:eastAsia="zh-CN"/>
        </w:rPr>
        <w:t>开水器正常使用过程中，因开水器自身原因造成的一切损失由中标人承担。</w:t>
      </w:r>
    </w:p>
    <w:p>
      <w:pPr>
        <w:spacing w:line="200" w:lineRule="exact"/>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第五章 项目内容</w:t>
      </w:r>
    </w:p>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人才公寓</w:t>
      </w:r>
      <w:r>
        <w:rPr>
          <w:rFonts w:hint="eastAsia" w:ascii="宋体" w:hAnsi="宋体" w:eastAsia="宋体" w:cs="宋体"/>
          <w:color w:val="auto"/>
          <w:sz w:val="24"/>
          <w:szCs w:val="24"/>
          <w:highlight w:val="none"/>
          <w:shd w:val="clear" w:color="auto" w:fill="auto"/>
          <w:lang w:val="en-US" w:eastAsia="zh-CN"/>
        </w:rPr>
        <w:t>1#、2#楼</w:t>
      </w:r>
      <w:r>
        <w:rPr>
          <w:rFonts w:hint="eastAsia" w:ascii="宋体" w:hAnsi="宋体" w:eastAsia="宋体" w:cs="宋体"/>
          <w:color w:val="auto"/>
          <w:sz w:val="24"/>
          <w:szCs w:val="24"/>
          <w:highlight w:val="none"/>
          <w:shd w:val="clear" w:color="auto" w:fill="auto"/>
        </w:rPr>
        <w:t>安装</w:t>
      </w:r>
      <w:r>
        <w:rPr>
          <w:rFonts w:hint="eastAsia" w:ascii="宋体" w:hAnsi="宋体" w:eastAsia="宋体" w:cs="宋体"/>
          <w:color w:val="auto"/>
          <w:sz w:val="24"/>
          <w:szCs w:val="24"/>
          <w:highlight w:val="none"/>
          <w:shd w:val="clear" w:color="auto" w:fill="auto"/>
          <w:lang w:eastAsia="zh-CN"/>
        </w:rPr>
        <w:t>付费式电热开水器楼层</w:t>
      </w:r>
      <w:r>
        <w:rPr>
          <w:rFonts w:hint="eastAsia" w:ascii="宋体" w:hAnsi="宋体" w:eastAsia="宋体" w:cs="宋体"/>
          <w:color w:val="auto"/>
          <w:sz w:val="24"/>
          <w:szCs w:val="24"/>
          <w:highlight w:val="none"/>
          <w:shd w:val="clear" w:color="auto" w:fill="auto"/>
        </w:rPr>
        <w:t>情况如下：</w:t>
      </w:r>
    </w:p>
    <w:tbl>
      <w:tblPr>
        <w:tblStyle w:val="24"/>
        <w:tblpPr w:leftFromText="180" w:rightFromText="180" w:vertAnchor="text" w:horzAnchor="page" w:tblpX="1862" w:tblpY="180"/>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2655"/>
        <w:gridCol w:w="17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2445" w:type="dxa"/>
            <w:vAlign w:val="center"/>
          </w:tcPr>
          <w:p>
            <w:pPr>
              <w:widowControl/>
              <w:jc w:val="center"/>
              <w:textAlignment w:val="center"/>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eastAsia="zh-CN"/>
              </w:rPr>
              <w:t>楼号</w:t>
            </w:r>
          </w:p>
        </w:tc>
        <w:tc>
          <w:tcPr>
            <w:tcW w:w="2655" w:type="dxa"/>
            <w:vAlign w:val="center"/>
          </w:tcPr>
          <w:p>
            <w:pPr>
              <w:widowControl/>
              <w:jc w:val="center"/>
              <w:textAlignment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1#楼</w:t>
            </w:r>
          </w:p>
        </w:tc>
        <w:tc>
          <w:tcPr>
            <w:tcW w:w="1710" w:type="dxa"/>
            <w:vAlign w:val="center"/>
          </w:tcPr>
          <w:p>
            <w:pPr>
              <w:pStyle w:val="3"/>
              <w:ind w:firstLine="48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2#楼</w:t>
            </w:r>
          </w:p>
        </w:tc>
        <w:tc>
          <w:tcPr>
            <w:tcW w:w="1710" w:type="dxa"/>
            <w:vAlign w:val="center"/>
          </w:tcPr>
          <w:p>
            <w:pPr>
              <w:pStyle w:val="3"/>
              <w:ind w:firstLine="48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数量</w:t>
            </w:r>
            <w:r>
              <w:rPr>
                <w:rFonts w:hint="eastAsia" w:ascii="宋体" w:hAnsi="宋体" w:eastAsia="宋体" w:cs="宋体"/>
                <w:color w:val="auto"/>
                <w:sz w:val="24"/>
                <w:szCs w:val="24"/>
                <w:highlight w:val="none"/>
                <w:shd w:val="clear" w:color="auto" w:fill="auto"/>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2445" w:type="dxa"/>
            <w:vAlign w:val="center"/>
          </w:tcPr>
          <w:p>
            <w:pPr>
              <w:widowControl/>
              <w:jc w:val="center"/>
              <w:textAlignment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容量</w:t>
            </w:r>
            <w:r>
              <w:rPr>
                <w:rFonts w:hint="eastAsia" w:ascii="宋体" w:hAnsi="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lang w:val="en-US" w:eastAsia="zh-CN"/>
              </w:rPr>
              <w:t>0升</w:t>
            </w:r>
          </w:p>
        </w:tc>
        <w:tc>
          <w:tcPr>
            <w:tcW w:w="2655" w:type="dxa"/>
            <w:vAlign w:val="center"/>
          </w:tcPr>
          <w:p>
            <w:pPr>
              <w:widowControl/>
              <w:jc w:val="center"/>
              <w:textAlignment w:val="center"/>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lang w:val="en-US" w:eastAsia="zh-CN"/>
              </w:rPr>
              <w:t>-13层）</w:t>
            </w:r>
          </w:p>
        </w:tc>
        <w:tc>
          <w:tcPr>
            <w:tcW w:w="1710" w:type="dxa"/>
            <w:vAlign w:val="center"/>
          </w:tcPr>
          <w:p>
            <w:pPr>
              <w:pStyle w:val="3"/>
              <w:ind w:firstLine="0" w:firstLineChars="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12（2-13层）</w:t>
            </w:r>
          </w:p>
        </w:tc>
        <w:tc>
          <w:tcPr>
            <w:tcW w:w="1710" w:type="dxa"/>
            <w:vAlign w:val="center"/>
          </w:tcPr>
          <w:p>
            <w:pPr>
              <w:pStyle w:val="3"/>
              <w:ind w:firstLine="480"/>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445" w:type="dxa"/>
            <w:vAlign w:val="center"/>
          </w:tcPr>
          <w:p>
            <w:pPr>
              <w:widowControl/>
              <w:jc w:val="center"/>
              <w:textAlignment w:val="center"/>
              <w:rPr>
                <w:rFonts w:hint="eastAsia" w:ascii="宋体" w:hAnsi="宋体" w:eastAsia="宋体" w:cs="宋体"/>
                <w:color w:val="auto"/>
                <w:sz w:val="24"/>
                <w:szCs w:val="24"/>
                <w:highlight w:val="none"/>
                <w:shd w:val="clear" w:color="auto" w:fill="auto"/>
                <w:lang w:val="en-US" w:eastAsia="zh-CN"/>
              </w:rPr>
            </w:pPr>
          </w:p>
          <w:p>
            <w:pPr>
              <w:bidi w:val="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容量90升</w:t>
            </w:r>
          </w:p>
        </w:tc>
        <w:tc>
          <w:tcPr>
            <w:tcW w:w="2655" w:type="dxa"/>
            <w:vAlign w:val="center"/>
          </w:tcPr>
          <w:p>
            <w:pPr>
              <w:widowControl/>
              <w:jc w:val="center"/>
              <w:textAlignment w:val="center"/>
              <w:rPr>
                <w:rFonts w:hint="eastAsia" w:ascii="宋体" w:hAnsi="宋体" w:eastAsia="宋体" w:cs="宋体"/>
                <w:color w:val="auto"/>
                <w:sz w:val="24"/>
                <w:szCs w:val="24"/>
                <w:highlight w:val="none"/>
                <w:shd w:val="clear" w:color="auto" w:fill="auto"/>
                <w:lang w:eastAsia="zh-CN"/>
              </w:rPr>
            </w:pPr>
          </w:p>
        </w:tc>
        <w:tc>
          <w:tcPr>
            <w:tcW w:w="1710" w:type="dxa"/>
            <w:vAlign w:val="center"/>
          </w:tcPr>
          <w:p>
            <w:pPr>
              <w:pStyle w:val="3"/>
              <w:ind w:firstLine="0" w:firstLineChars="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1（首层）</w:t>
            </w:r>
          </w:p>
        </w:tc>
        <w:tc>
          <w:tcPr>
            <w:tcW w:w="1710" w:type="dxa"/>
            <w:vAlign w:val="center"/>
          </w:tcPr>
          <w:p>
            <w:pPr>
              <w:pStyle w:val="3"/>
              <w:ind w:firstLine="480"/>
              <w:rPr>
                <w:rFonts w:hint="default"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2445" w:type="dxa"/>
            <w:vAlign w:val="center"/>
          </w:tcPr>
          <w:p>
            <w:pPr>
              <w:tabs>
                <w:tab w:val="left" w:pos="336"/>
              </w:tabs>
              <w:bidi w:val="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t>总计</w:t>
            </w:r>
          </w:p>
        </w:tc>
        <w:tc>
          <w:tcPr>
            <w:tcW w:w="2655" w:type="dxa"/>
            <w:vAlign w:val="center"/>
          </w:tcPr>
          <w:p>
            <w:pPr>
              <w:widowControl/>
              <w:jc w:val="center"/>
              <w:textAlignment w:val="center"/>
              <w:rPr>
                <w:rFonts w:hint="eastAsia" w:ascii="宋体" w:hAnsi="宋体" w:eastAsia="宋体" w:cs="宋体"/>
                <w:color w:val="auto"/>
                <w:sz w:val="24"/>
                <w:szCs w:val="24"/>
                <w:highlight w:val="none"/>
                <w:shd w:val="clear" w:color="auto" w:fill="auto"/>
                <w:lang w:val="en-US" w:eastAsia="zh-CN"/>
              </w:rPr>
            </w:pPr>
          </w:p>
        </w:tc>
        <w:tc>
          <w:tcPr>
            <w:tcW w:w="1710" w:type="dxa"/>
            <w:vAlign w:val="center"/>
          </w:tcPr>
          <w:p>
            <w:pPr>
              <w:pStyle w:val="3"/>
              <w:ind w:firstLine="0" w:firstLineChars="0"/>
              <w:rPr>
                <w:rFonts w:hint="eastAsia" w:ascii="宋体" w:hAnsi="宋体" w:eastAsia="宋体" w:cs="宋体"/>
                <w:color w:val="auto"/>
                <w:sz w:val="24"/>
                <w:szCs w:val="24"/>
                <w:highlight w:val="none"/>
                <w:shd w:val="clear" w:color="auto" w:fill="auto"/>
                <w:lang w:val="en-US" w:eastAsia="zh-CN"/>
              </w:rPr>
            </w:pPr>
          </w:p>
        </w:tc>
        <w:tc>
          <w:tcPr>
            <w:tcW w:w="1710" w:type="dxa"/>
            <w:vAlign w:val="center"/>
          </w:tcPr>
          <w:p>
            <w:pPr>
              <w:pStyle w:val="3"/>
              <w:ind w:firstLine="48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2445" w:type="dxa"/>
            <w:shd w:val="clear" w:color="auto" w:fill="auto"/>
            <w:vAlign w:val="center"/>
          </w:tcPr>
          <w:p>
            <w:pPr>
              <w:tabs>
                <w:tab w:val="left" w:pos="336"/>
              </w:tabs>
              <w:bidi w:val="0"/>
              <w:jc w:val="left"/>
              <w:rPr>
                <w:rFonts w:hint="eastAsia" w:ascii="宋体" w:hAnsi="宋体" w:eastAsia="宋体" w:cs="宋体"/>
                <w:kern w:val="2"/>
                <w:sz w:val="24"/>
                <w:szCs w:val="24"/>
                <w:lang w:val="en-US" w:eastAsia="zh-CN" w:bidi="ar-SA"/>
              </w:rPr>
            </w:pPr>
            <w:r>
              <w:rPr>
                <w:rFonts w:hint="eastAsia" w:ascii="宋体" w:hAnsi="宋体" w:eastAsia="宋体" w:cs="宋体"/>
                <w:color w:val="auto"/>
                <w:kern w:val="2"/>
                <w:sz w:val="24"/>
                <w:szCs w:val="24"/>
                <w:shd w:val="clear" w:color="auto" w:fill="auto"/>
                <w:lang w:val="en-US" w:eastAsia="zh-CN" w:bidi="ar-SA"/>
              </w:rPr>
              <w:t>推荐品牌</w:t>
            </w:r>
          </w:p>
        </w:tc>
        <w:tc>
          <w:tcPr>
            <w:tcW w:w="6075" w:type="dxa"/>
            <w:gridSpan w:val="3"/>
            <w:vAlign w:val="center"/>
          </w:tcPr>
          <w:p>
            <w:pPr>
              <w:pStyle w:val="3"/>
              <w:ind w:firstLine="480"/>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荣事达、美的、吉之美、方通</w:t>
            </w:r>
          </w:p>
        </w:tc>
      </w:tr>
    </w:tbl>
    <w:p>
      <w:pPr>
        <w:spacing w:line="360" w:lineRule="auto"/>
        <w:rPr>
          <w:rFonts w:hint="eastAsia" w:ascii="宋体" w:hAnsi="宋体" w:eastAsia="宋体" w:cs="宋体"/>
          <w:color w:val="auto"/>
          <w:sz w:val="24"/>
          <w:szCs w:val="24"/>
          <w:highlight w:val="none"/>
          <w:shd w:val="clear" w:color="auto" w:fill="auto"/>
        </w:rPr>
      </w:pPr>
    </w:p>
    <w:p>
      <w:pPr>
        <w:spacing w:line="200" w:lineRule="exact"/>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第六章  报价文件格式</w:t>
      </w:r>
    </w:p>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一、报价清单格式</w:t>
      </w:r>
    </w:p>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中科大先进技术研究院</w:t>
      </w:r>
      <w:r>
        <w:rPr>
          <w:rFonts w:hint="eastAsia" w:ascii="宋体" w:hAnsi="宋体" w:eastAsia="宋体" w:cs="宋体"/>
          <w:color w:val="auto"/>
          <w:sz w:val="24"/>
          <w:szCs w:val="24"/>
          <w:highlight w:val="none"/>
          <w:shd w:val="clear" w:color="auto" w:fill="auto"/>
          <w:lang w:eastAsia="zh-CN"/>
        </w:rPr>
        <w:t>人才公寓</w:t>
      </w:r>
      <w:r>
        <w:rPr>
          <w:rFonts w:hint="eastAsia" w:ascii="宋体" w:hAnsi="宋体" w:eastAsia="宋体" w:cs="宋体"/>
          <w:color w:val="auto"/>
          <w:sz w:val="24"/>
          <w:szCs w:val="24"/>
          <w:highlight w:val="none"/>
          <w:shd w:val="clear" w:color="auto" w:fill="auto"/>
          <w:lang w:val="en-US" w:eastAsia="zh-CN"/>
        </w:rPr>
        <w:t>1#、2#楼</w:t>
      </w:r>
      <w:r>
        <w:rPr>
          <w:rFonts w:hint="eastAsia" w:ascii="宋体" w:hAnsi="宋体" w:eastAsia="宋体" w:cs="宋体"/>
          <w:color w:val="auto"/>
          <w:sz w:val="24"/>
          <w:szCs w:val="24"/>
          <w:highlight w:val="none"/>
          <w:shd w:val="clear" w:color="auto" w:fill="auto"/>
        </w:rPr>
        <w:t>安装</w:t>
      </w:r>
      <w:r>
        <w:rPr>
          <w:rFonts w:hint="eastAsia" w:ascii="宋体" w:hAnsi="宋体" w:eastAsia="宋体" w:cs="宋体"/>
          <w:color w:val="auto"/>
          <w:sz w:val="24"/>
          <w:szCs w:val="24"/>
          <w:highlight w:val="none"/>
          <w:shd w:val="clear" w:color="auto" w:fill="auto"/>
          <w:lang w:eastAsia="zh-CN"/>
        </w:rPr>
        <w:t>付费式电热开水器</w:t>
      </w:r>
      <w:r>
        <w:rPr>
          <w:rFonts w:hint="eastAsia" w:ascii="宋体" w:hAnsi="宋体" w:eastAsia="宋体" w:cs="宋体"/>
          <w:color w:val="auto"/>
          <w:sz w:val="24"/>
          <w:szCs w:val="24"/>
          <w:highlight w:val="none"/>
          <w:shd w:val="clear" w:color="auto" w:fill="auto"/>
        </w:rPr>
        <w:t>采购及安装采购报价清单</w:t>
      </w:r>
    </w:p>
    <w:tbl>
      <w:tblPr>
        <w:tblStyle w:val="24"/>
        <w:tblW w:w="9570" w:type="dxa"/>
        <w:tblInd w:w="0" w:type="dxa"/>
        <w:tblLayout w:type="fixed"/>
        <w:tblCellMar>
          <w:top w:w="0" w:type="dxa"/>
          <w:left w:w="108" w:type="dxa"/>
          <w:bottom w:w="0" w:type="dxa"/>
          <w:right w:w="108" w:type="dxa"/>
        </w:tblCellMar>
      </w:tblPr>
      <w:tblGrid>
        <w:gridCol w:w="356"/>
        <w:gridCol w:w="628"/>
        <w:gridCol w:w="2500"/>
        <w:gridCol w:w="875"/>
        <w:gridCol w:w="975"/>
        <w:gridCol w:w="750"/>
        <w:gridCol w:w="850"/>
        <w:gridCol w:w="613"/>
        <w:gridCol w:w="1275"/>
        <w:gridCol w:w="748"/>
      </w:tblGrid>
      <w:tr>
        <w:tblPrEx>
          <w:tblCellMar>
            <w:top w:w="0" w:type="dxa"/>
            <w:left w:w="108" w:type="dxa"/>
            <w:bottom w:w="0" w:type="dxa"/>
            <w:right w:w="108" w:type="dxa"/>
          </w:tblCellMar>
        </w:tblPrEx>
        <w:trPr>
          <w:trHeight w:val="966" w:hRule="atLeast"/>
        </w:trPr>
        <w:tc>
          <w:tcPr>
            <w:tcW w:w="35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序号</w:t>
            </w:r>
          </w:p>
        </w:tc>
        <w:tc>
          <w:tcPr>
            <w:tcW w:w="62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品牌</w:t>
            </w:r>
          </w:p>
        </w:tc>
        <w:tc>
          <w:tcPr>
            <w:tcW w:w="250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规格型号及参数</w:t>
            </w:r>
          </w:p>
        </w:tc>
        <w:tc>
          <w:tcPr>
            <w:tcW w:w="8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机器单价</w:t>
            </w:r>
          </w:p>
        </w:tc>
        <w:tc>
          <w:tcPr>
            <w:tcW w:w="9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安装费单价</w:t>
            </w:r>
          </w:p>
        </w:tc>
        <w:tc>
          <w:tcPr>
            <w:tcW w:w="7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eastAsia="zh-CN" w:bidi="he-IL"/>
              </w:rPr>
            </w:pPr>
            <w:r>
              <w:rPr>
                <w:rFonts w:hint="eastAsia" w:ascii="宋体" w:hAnsi="宋体" w:eastAsia="宋体" w:cs="宋体"/>
                <w:color w:val="auto"/>
                <w:kern w:val="1"/>
                <w:sz w:val="24"/>
                <w:szCs w:val="24"/>
                <w:highlight w:val="none"/>
                <w:shd w:val="clear" w:color="auto" w:fill="auto"/>
                <w:lang w:eastAsia="zh-CN" w:bidi="he-IL"/>
              </w:rPr>
              <w:t>利润</w:t>
            </w: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eastAsia="zh-CN" w:bidi="he-IL"/>
              </w:rPr>
            </w:pPr>
            <w:r>
              <w:rPr>
                <w:rFonts w:hint="eastAsia" w:ascii="宋体" w:hAnsi="宋体" w:eastAsia="宋体" w:cs="宋体"/>
                <w:color w:val="auto"/>
                <w:kern w:val="1"/>
                <w:sz w:val="24"/>
                <w:szCs w:val="24"/>
                <w:highlight w:val="none"/>
                <w:shd w:val="clear" w:color="auto" w:fill="auto"/>
                <w:lang w:eastAsia="zh-CN" w:bidi="he-IL"/>
              </w:rPr>
              <w:t>综合单价</w:t>
            </w:r>
          </w:p>
        </w:tc>
        <w:tc>
          <w:tcPr>
            <w:tcW w:w="613"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数量</w:t>
            </w:r>
          </w:p>
        </w:tc>
        <w:tc>
          <w:tcPr>
            <w:tcW w:w="12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总价</w:t>
            </w:r>
          </w:p>
        </w:tc>
        <w:tc>
          <w:tcPr>
            <w:tcW w:w="74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质保</w:t>
            </w:r>
          </w:p>
        </w:tc>
      </w:tr>
      <w:tr>
        <w:tblPrEx>
          <w:tblCellMar>
            <w:top w:w="0" w:type="dxa"/>
            <w:left w:w="108" w:type="dxa"/>
            <w:bottom w:w="0" w:type="dxa"/>
            <w:right w:w="108" w:type="dxa"/>
          </w:tblCellMar>
        </w:tblPrEx>
        <w:trPr>
          <w:trHeight w:val="901" w:hRule="atLeast"/>
        </w:trPr>
        <w:tc>
          <w:tcPr>
            <w:tcW w:w="35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rPr>
            </w:pPr>
          </w:p>
        </w:tc>
        <w:tc>
          <w:tcPr>
            <w:tcW w:w="250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rPr>
                <w:rFonts w:hint="eastAsia" w:ascii="宋体" w:hAnsi="宋体" w:eastAsia="宋体" w:cs="宋体"/>
                <w:color w:val="auto"/>
                <w:kern w:val="1"/>
                <w:sz w:val="24"/>
                <w:szCs w:val="24"/>
                <w:highlight w:val="none"/>
                <w:shd w:val="clear" w:color="auto" w:fill="auto"/>
                <w:lang w:bidi="he-IL"/>
              </w:rPr>
            </w:pPr>
          </w:p>
        </w:tc>
        <w:tc>
          <w:tcPr>
            <w:tcW w:w="8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9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613"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4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r>
      <w:tr>
        <w:tblPrEx>
          <w:tblCellMar>
            <w:top w:w="0" w:type="dxa"/>
            <w:left w:w="108" w:type="dxa"/>
            <w:bottom w:w="0" w:type="dxa"/>
            <w:right w:w="108" w:type="dxa"/>
          </w:tblCellMar>
        </w:tblPrEx>
        <w:trPr>
          <w:trHeight w:val="1077" w:hRule="atLeast"/>
        </w:trPr>
        <w:tc>
          <w:tcPr>
            <w:tcW w:w="35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2</w:t>
            </w:r>
          </w:p>
        </w:tc>
        <w:tc>
          <w:tcPr>
            <w:tcW w:w="62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rPr>
            </w:pPr>
          </w:p>
        </w:tc>
        <w:tc>
          <w:tcPr>
            <w:tcW w:w="250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8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9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613"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4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r>
      <w:tr>
        <w:tblPrEx>
          <w:tblCellMar>
            <w:top w:w="0" w:type="dxa"/>
            <w:left w:w="108" w:type="dxa"/>
            <w:bottom w:w="0" w:type="dxa"/>
            <w:right w:w="108" w:type="dxa"/>
          </w:tblCellMar>
        </w:tblPrEx>
        <w:trPr>
          <w:trHeight w:val="1127" w:hRule="atLeast"/>
        </w:trPr>
        <w:tc>
          <w:tcPr>
            <w:tcW w:w="35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3</w:t>
            </w:r>
          </w:p>
        </w:tc>
        <w:tc>
          <w:tcPr>
            <w:tcW w:w="62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rPr>
            </w:pPr>
          </w:p>
        </w:tc>
        <w:tc>
          <w:tcPr>
            <w:tcW w:w="250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8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9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613"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4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r>
      <w:tr>
        <w:tblPrEx>
          <w:tblCellMar>
            <w:top w:w="0" w:type="dxa"/>
            <w:left w:w="108" w:type="dxa"/>
            <w:bottom w:w="0" w:type="dxa"/>
            <w:right w:w="108" w:type="dxa"/>
          </w:tblCellMar>
        </w:tblPrEx>
        <w:trPr>
          <w:trHeight w:val="966" w:hRule="atLeast"/>
        </w:trPr>
        <w:tc>
          <w:tcPr>
            <w:tcW w:w="35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4</w:t>
            </w:r>
          </w:p>
        </w:tc>
        <w:tc>
          <w:tcPr>
            <w:tcW w:w="62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rPr>
            </w:pPr>
          </w:p>
        </w:tc>
        <w:tc>
          <w:tcPr>
            <w:tcW w:w="250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8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9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613"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4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r>
      <w:tr>
        <w:tblPrEx>
          <w:tblCellMar>
            <w:top w:w="0" w:type="dxa"/>
            <w:left w:w="108" w:type="dxa"/>
            <w:bottom w:w="0" w:type="dxa"/>
            <w:right w:w="108" w:type="dxa"/>
          </w:tblCellMar>
        </w:tblPrEx>
        <w:trPr>
          <w:trHeight w:val="966" w:hRule="atLeast"/>
        </w:trPr>
        <w:tc>
          <w:tcPr>
            <w:tcW w:w="35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5</w:t>
            </w:r>
          </w:p>
        </w:tc>
        <w:tc>
          <w:tcPr>
            <w:tcW w:w="62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rPr>
            </w:pPr>
          </w:p>
        </w:tc>
        <w:tc>
          <w:tcPr>
            <w:tcW w:w="250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8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9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613"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c>
          <w:tcPr>
            <w:tcW w:w="748"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p>
        </w:tc>
      </w:tr>
      <w:tr>
        <w:tblPrEx>
          <w:tblCellMar>
            <w:top w:w="0" w:type="dxa"/>
            <w:left w:w="108" w:type="dxa"/>
            <w:bottom w:w="0" w:type="dxa"/>
            <w:right w:w="108" w:type="dxa"/>
          </w:tblCellMar>
        </w:tblPrEx>
        <w:trPr>
          <w:trHeight w:val="1249" w:hRule="atLeast"/>
        </w:trPr>
        <w:tc>
          <w:tcPr>
            <w:tcW w:w="356" w:type="dxa"/>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center"/>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备注</w:t>
            </w:r>
          </w:p>
        </w:tc>
        <w:tc>
          <w:tcPr>
            <w:tcW w:w="9214" w:type="dxa"/>
            <w:gridSpan w:val="9"/>
            <w:tcBorders>
              <w:top w:val="single" w:color="000000" w:sz="4" w:space="0"/>
              <w:left w:val="single" w:color="000000" w:sz="4" w:space="0"/>
              <w:bottom w:val="single" w:color="000000" w:sz="4" w:space="0"/>
              <w:right w:val="single" w:color="000000" w:sz="4" w:space="0"/>
            </w:tcBorders>
            <w:vAlign w:val="center"/>
          </w:tcPr>
          <w:p>
            <w:pPr>
              <w:tabs>
                <w:tab w:val="left" w:pos="360"/>
                <w:tab w:val="left" w:pos="540"/>
              </w:tabs>
              <w:spacing w:line="300" w:lineRule="exact"/>
              <w:jc w:val="both"/>
              <w:rPr>
                <w:rFonts w:hint="eastAsia" w:ascii="宋体" w:hAnsi="宋体" w:eastAsia="宋体" w:cs="宋体"/>
                <w:color w:val="auto"/>
                <w:kern w:val="1"/>
                <w:sz w:val="24"/>
                <w:szCs w:val="24"/>
                <w:highlight w:val="none"/>
                <w:shd w:val="clear" w:color="auto" w:fill="auto"/>
                <w:lang w:bidi="he-IL"/>
              </w:rPr>
            </w:pPr>
            <w:r>
              <w:rPr>
                <w:rFonts w:hint="eastAsia" w:ascii="宋体" w:hAnsi="宋体" w:eastAsia="宋体" w:cs="宋体"/>
                <w:color w:val="auto"/>
                <w:kern w:val="1"/>
                <w:sz w:val="24"/>
                <w:szCs w:val="24"/>
                <w:highlight w:val="none"/>
                <w:shd w:val="clear" w:color="auto" w:fill="auto"/>
                <w:lang w:bidi="he-IL"/>
              </w:rPr>
              <w:t>质保期至少</w:t>
            </w:r>
            <w:r>
              <w:rPr>
                <w:rFonts w:hint="eastAsia" w:ascii="宋体" w:hAnsi="宋体" w:cs="宋体"/>
                <w:color w:val="auto"/>
                <w:kern w:val="1"/>
                <w:sz w:val="24"/>
                <w:szCs w:val="24"/>
                <w:highlight w:val="none"/>
                <w:shd w:val="clear" w:color="auto" w:fill="auto"/>
                <w:lang w:val="en-US" w:eastAsia="zh-CN" w:bidi="he-IL"/>
              </w:rPr>
              <w:t>2</w:t>
            </w:r>
            <w:r>
              <w:rPr>
                <w:rFonts w:hint="eastAsia" w:ascii="宋体" w:hAnsi="宋体" w:eastAsia="宋体" w:cs="宋体"/>
                <w:color w:val="auto"/>
                <w:kern w:val="1"/>
                <w:sz w:val="24"/>
                <w:szCs w:val="24"/>
                <w:highlight w:val="none"/>
                <w:shd w:val="clear" w:color="auto" w:fill="auto"/>
                <w:lang w:bidi="he-IL"/>
              </w:rPr>
              <w:t>年以上，机器价格不得高于市场零售价。</w:t>
            </w:r>
          </w:p>
        </w:tc>
      </w:tr>
    </w:tbl>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报价人名称（盖章）：                     日期：</w:t>
      </w: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报价人代表签名：                        联系电话：</w:t>
      </w: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备注：</w:t>
      </w:r>
    </w:p>
    <w:p>
      <w:pPr>
        <w:spacing w:line="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1、投标人须报投标总价并在投标分项报价表中列明每台综合单价，本项目以总价定标，中标后，以综合单价×实际数量据实结算；</w:t>
      </w:r>
    </w:p>
    <w:p>
      <w:pPr>
        <w:spacing w:line="422"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2、每台</w:t>
      </w:r>
      <w:r>
        <w:rPr>
          <w:rFonts w:hint="eastAsia" w:ascii="宋体" w:hAnsi="宋体" w:eastAsia="宋体" w:cs="宋体"/>
          <w:color w:val="auto"/>
          <w:sz w:val="24"/>
          <w:szCs w:val="24"/>
          <w:highlight w:val="none"/>
          <w:shd w:val="clear" w:color="auto" w:fill="auto"/>
          <w:lang w:eastAsia="zh-CN"/>
        </w:rPr>
        <w:t>开</w:t>
      </w:r>
      <w:r>
        <w:rPr>
          <w:rFonts w:hint="eastAsia" w:ascii="宋体" w:hAnsi="宋体" w:eastAsia="宋体" w:cs="宋体"/>
          <w:color w:val="auto"/>
          <w:sz w:val="24"/>
          <w:szCs w:val="24"/>
          <w:highlight w:val="none"/>
          <w:shd w:val="clear" w:color="auto" w:fill="auto"/>
        </w:rPr>
        <w:t>水器综合单价包含相关的配件、安装辅材、安装费、管理费、保险、利润、税金等所有相关费用，并分别列出合理的设备费及安装费的综合单价，综合单价在合同履行中不因任何风险因素、政策性调整而变化，固定不变。</w:t>
      </w:r>
    </w:p>
    <w:p>
      <w:pPr>
        <w:spacing w:line="19" w:lineRule="exact"/>
        <w:rPr>
          <w:rFonts w:hint="eastAsia" w:ascii="宋体" w:hAnsi="宋体" w:eastAsia="宋体" w:cs="宋体"/>
          <w:color w:val="auto"/>
          <w:sz w:val="24"/>
          <w:szCs w:val="24"/>
          <w:highlight w:val="none"/>
          <w:shd w:val="clear" w:color="auto" w:fill="auto"/>
        </w:rPr>
      </w:pPr>
    </w:p>
    <w:p>
      <w:pPr>
        <w:spacing w:line="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3、结算时以实际安装台数结算，中标综合单价固定不变。</w:t>
      </w:r>
    </w:p>
    <w:p>
      <w:pPr>
        <w:spacing w:line="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4、报价不得高于市场零售价。</w:t>
      </w: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5、此表可在不改变格式的情况下自行添加行数，所填内容可以打印也可以手写。</w:t>
      </w: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6、费用支付：合同签定后</w:t>
      </w:r>
      <w:r>
        <w:rPr>
          <w:rFonts w:hint="eastAsia" w:ascii="宋体" w:hAnsi="宋体" w:eastAsia="宋体" w:cs="宋体"/>
          <w:color w:val="auto"/>
          <w:sz w:val="24"/>
          <w:szCs w:val="24"/>
          <w:highlight w:val="none"/>
          <w:shd w:val="clear" w:color="auto" w:fill="auto"/>
          <w:lang w:eastAsia="zh-CN"/>
        </w:rPr>
        <w:t>至</w:t>
      </w:r>
      <w:r>
        <w:rPr>
          <w:rFonts w:hint="eastAsia" w:ascii="宋体" w:hAnsi="宋体" w:eastAsia="宋体" w:cs="宋体"/>
          <w:color w:val="auto"/>
          <w:sz w:val="24"/>
          <w:szCs w:val="24"/>
          <w:highlight w:val="none"/>
          <w:shd w:val="clear" w:color="auto" w:fill="auto"/>
        </w:rPr>
        <w:t>安装全部结束，验收合格</w:t>
      </w:r>
      <w:r>
        <w:rPr>
          <w:rFonts w:hint="eastAsia" w:ascii="宋体" w:hAnsi="宋体" w:eastAsia="宋体" w:cs="宋体"/>
          <w:color w:val="auto"/>
          <w:sz w:val="24"/>
          <w:szCs w:val="24"/>
          <w:highlight w:val="none"/>
          <w:shd w:val="clear" w:color="auto" w:fill="auto"/>
          <w:lang w:eastAsia="zh-CN"/>
        </w:rPr>
        <w:t>中标方</w:t>
      </w:r>
      <w:r>
        <w:rPr>
          <w:rFonts w:hint="eastAsia" w:ascii="宋体" w:hAnsi="宋体" w:eastAsia="宋体" w:cs="宋体"/>
          <w:color w:val="auto"/>
          <w:sz w:val="24"/>
          <w:szCs w:val="24"/>
          <w:highlight w:val="none"/>
          <w:shd w:val="clear" w:color="auto" w:fill="auto"/>
          <w:lang w:val="en-US" w:eastAsia="zh-CN"/>
        </w:rPr>
        <w:t>开具全额的增值税发票后</w:t>
      </w:r>
      <w:r>
        <w:rPr>
          <w:rFonts w:hint="eastAsia" w:ascii="宋体" w:hAnsi="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5个工作日内支付至合同款的95%，剩余5%作为质保金，</w:t>
      </w:r>
      <w:r>
        <w:rPr>
          <w:rFonts w:hint="eastAsia" w:ascii="宋体" w:hAnsi="宋体" w:eastAsia="宋体" w:cs="宋体"/>
          <w:color w:val="auto"/>
          <w:sz w:val="24"/>
          <w:szCs w:val="24"/>
          <w:highlight w:val="none"/>
          <w:shd w:val="clear" w:color="auto" w:fill="auto"/>
          <w:lang w:eastAsia="zh-CN"/>
        </w:rPr>
        <w:t>质保期</w:t>
      </w:r>
      <w:r>
        <w:rPr>
          <w:rFonts w:hint="eastAsia" w:ascii="宋体" w:hAnsi="宋体" w:cs="宋体"/>
          <w:color w:val="auto"/>
          <w:sz w:val="24"/>
          <w:szCs w:val="24"/>
          <w:highlight w:val="none"/>
          <w:shd w:val="clear" w:color="auto" w:fill="auto"/>
          <w:lang w:eastAsia="zh-CN"/>
        </w:rPr>
        <w:t>满</w:t>
      </w:r>
      <w:r>
        <w:rPr>
          <w:rFonts w:hint="eastAsia" w:ascii="宋体" w:hAnsi="宋体" w:cs="宋体"/>
          <w:color w:val="auto"/>
          <w:sz w:val="24"/>
          <w:szCs w:val="24"/>
          <w:highlight w:val="none"/>
          <w:shd w:val="clear" w:color="auto" w:fill="auto"/>
          <w:lang w:val="en-US" w:eastAsia="zh-CN"/>
        </w:rPr>
        <w:t>24个月</w:t>
      </w:r>
      <w:r>
        <w:rPr>
          <w:rFonts w:hint="eastAsia" w:ascii="宋体" w:hAnsi="宋体" w:eastAsia="宋体" w:cs="宋体"/>
          <w:color w:val="auto"/>
          <w:sz w:val="24"/>
          <w:szCs w:val="24"/>
          <w:highlight w:val="none"/>
          <w:shd w:val="clear" w:color="auto" w:fill="auto"/>
        </w:rPr>
        <w:t>后无息支付。</w:t>
      </w:r>
    </w:p>
    <w:p>
      <w:pPr>
        <w:spacing w:line="360" w:lineRule="auto"/>
        <w:jc w:val="left"/>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rPr>
        <w:t>7、报价人应自行对供货（安装）、施工或服务现场和周围环境进行踏勘，以获取编制响应文件和签署合同所需的资料。踏勘现场联系人：</w:t>
      </w:r>
      <w:r>
        <w:rPr>
          <w:rFonts w:hint="eastAsia" w:ascii="宋体" w:hAnsi="宋体" w:eastAsia="宋体" w:cs="宋体"/>
          <w:color w:val="auto"/>
          <w:sz w:val="24"/>
          <w:szCs w:val="24"/>
          <w:highlight w:val="none"/>
          <w:shd w:val="clear" w:color="auto" w:fill="auto"/>
          <w:lang w:eastAsia="zh-CN"/>
        </w:rPr>
        <w:t>陆洲</w:t>
      </w:r>
      <w:r>
        <w:rPr>
          <w:rFonts w:hint="eastAsia" w:ascii="宋体" w:hAnsi="宋体" w:eastAsia="宋体" w:cs="宋体"/>
          <w:color w:val="auto"/>
          <w:sz w:val="24"/>
          <w:szCs w:val="24"/>
          <w:highlight w:val="none"/>
          <w:shd w:val="clear" w:color="auto" w:fill="auto"/>
        </w:rPr>
        <w:t xml:space="preserve">  电话：0551-65708</w:t>
      </w:r>
      <w:r>
        <w:rPr>
          <w:rFonts w:hint="eastAsia" w:ascii="宋体" w:hAnsi="宋体" w:eastAsia="宋体" w:cs="宋体"/>
          <w:color w:val="auto"/>
          <w:sz w:val="24"/>
          <w:szCs w:val="24"/>
          <w:highlight w:val="none"/>
          <w:shd w:val="clear" w:color="auto" w:fill="auto"/>
          <w:lang w:val="en-US" w:eastAsia="zh-CN"/>
        </w:rPr>
        <w:t>130</w:t>
      </w:r>
      <w:r>
        <w:rPr>
          <w:rFonts w:hint="eastAsia" w:ascii="宋体" w:hAnsi="宋体" w:eastAsia="宋体" w:cs="宋体"/>
          <w:color w:val="auto"/>
          <w:sz w:val="24"/>
          <w:szCs w:val="24"/>
          <w:highlight w:val="none"/>
          <w:shd w:val="clear" w:color="auto" w:fill="auto"/>
        </w:rPr>
        <w:t xml:space="preserve"> 手机：</w:t>
      </w:r>
      <w:r>
        <w:rPr>
          <w:rFonts w:hint="eastAsia" w:ascii="宋体" w:hAnsi="宋体" w:eastAsia="宋体" w:cs="宋体"/>
          <w:color w:val="auto"/>
          <w:sz w:val="24"/>
          <w:szCs w:val="24"/>
          <w:highlight w:val="none"/>
          <w:shd w:val="clear" w:color="auto" w:fill="auto"/>
          <w:lang w:val="en-US" w:eastAsia="zh-CN"/>
        </w:rPr>
        <w:t>13655550136</w:t>
      </w: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rPr>
          <w:rFonts w:hint="eastAsia" w:ascii="宋体" w:hAnsi="宋体" w:eastAsia="宋体" w:cs="宋体"/>
          <w:color w:val="auto"/>
          <w:sz w:val="24"/>
          <w:szCs w:val="24"/>
          <w:highlight w:val="none"/>
          <w:u w:val="single"/>
          <w:shd w:val="clear" w:color="auto" w:fill="auto"/>
        </w:rPr>
      </w:pPr>
    </w:p>
    <w:p>
      <w:pPr>
        <w:pStyle w:val="4"/>
        <w:spacing w:beforeLines="400" w:afterLines="400"/>
        <w:rPr>
          <w:rFonts w:hint="eastAsia" w:ascii="宋体" w:hAnsi="宋体" w:eastAsia="宋体" w:cs="宋体"/>
          <w:b/>
          <w:bCs/>
          <w:color w:val="auto"/>
          <w:sz w:val="44"/>
          <w:szCs w:val="44"/>
          <w:highlight w:val="none"/>
          <w:shd w:val="clear" w:color="auto" w:fill="auto"/>
        </w:rPr>
      </w:pPr>
      <w:bookmarkStart w:id="22" w:name="_Toc447181493"/>
      <w:r>
        <w:rPr>
          <w:rFonts w:hint="eastAsia" w:ascii="宋体" w:hAnsi="宋体" w:eastAsia="宋体" w:cs="宋体"/>
          <w:b/>
          <w:bCs/>
          <w:color w:val="auto"/>
          <w:sz w:val="44"/>
          <w:szCs w:val="44"/>
          <w:highlight w:val="none"/>
          <w:shd w:val="clear" w:color="auto" w:fill="auto"/>
        </w:rPr>
        <w:t>投标文件</w:t>
      </w:r>
      <w:bookmarkEnd w:id="22"/>
    </w:p>
    <w:p>
      <w:pPr>
        <w:spacing w:line="360" w:lineRule="auto"/>
        <w:rPr>
          <w:rFonts w:hint="eastAsia" w:ascii="宋体" w:hAnsi="宋体" w:eastAsia="宋体" w:cs="宋体"/>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line="360" w:lineRule="auto"/>
        <w:rPr>
          <w:rFonts w:hint="eastAsia" w:ascii="宋体" w:hAnsi="宋体" w:eastAsia="宋体" w:cs="宋体"/>
          <w:color w:val="auto"/>
          <w:sz w:val="24"/>
          <w:szCs w:val="24"/>
          <w:highlight w:val="none"/>
          <w:shd w:val="clear" w:color="auto" w:fill="auto"/>
        </w:rPr>
      </w:pPr>
    </w:p>
    <w:p>
      <w:pPr>
        <w:spacing w:beforeLines="100" w:afterLines="100" w:line="360" w:lineRule="auto"/>
        <w:ind w:left="1620" w:leftChars="200" w:hanging="1200" w:hangingChars="5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项目名称：</w:t>
      </w:r>
      <w:r>
        <w:rPr>
          <w:rFonts w:hint="eastAsia" w:ascii="宋体" w:hAnsi="宋体" w:eastAsia="宋体" w:cs="宋体"/>
          <w:color w:val="auto"/>
          <w:sz w:val="24"/>
          <w:szCs w:val="24"/>
          <w:highlight w:val="none"/>
          <w:u w:val="single"/>
          <w:shd w:val="clear" w:color="auto" w:fill="auto"/>
        </w:rPr>
        <w:t>中国科大先研院</w:t>
      </w:r>
      <w:r>
        <w:rPr>
          <w:rFonts w:hint="eastAsia" w:ascii="宋体" w:hAnsi="宋体" w:eastAsia="宋体" w:cs="宋体"/>
          <w:color w:val="auto"/>
          <w:sz w:val="24"/>
          <w:szCs w:val="24"/>
          <w:highlight w:val="none"/>
          <w:u w:val="single"/>
          <w:shd w:val="clear" w:color="auto" w:fill="auto"/>
          <w:lang w:eastAsia="zh-CN"/>
        </w:rPr>
        <w:t>人才公寓</w:t>
      </w:r>
      <w:r>
        <w:rPr>
          <w:rFonts w:hint="eastAsia" w:ascii="宋体" w:hAnsi="宋体" w:eastAsia="宋体" w:cs="宋体"/>
          <w:color w:val="auto"/>
          <w:sz w:val="24"/>
          <w:szCs w:val="24"/>
          <w:highlight w:val="none"/>
          <w:u w:val="single"/>
          <w:shd w:val="clear" w:color="auto" w:fill="auto"/>
          <w:lang w:val="en-US" w:eastAsia="zh-CN"/>
        </w:rPr>
        <w:t>1#、2#楼付费式电热开水器</w:t>
      </w:r>
      <w:r>
        <w:rPr>
          <w:rFonts w:hint="eastAsia" w:ascii="宋体" w:hAnsi="宋体" w:eastAsia="宋体" w:cs="宋体"/>
          <w:color w:val="auto"/>
          <w:sz w:val="24"/>
          <w:szCs w:val="24"/>
          <w:highlight w:val="none"/>
          <w:u w:val="single"/>
          <w:shd w:val="clear" w:color="auto" w:fill="auto"/>
        </w:rPr>
        <w:t>采购及安装竞争性谈判采购</w:t>
      </w:r>
    </w:p>
    <w:p>
      <w:pPr>
        <w:spacing w:beforeLines="100" w:afterLines="100"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投标单位：__________________________（盖章）</w:t>
      </w:r>
    </w:p>
    <w:p>
      <w:pPr>
        <w:spacing w:beforeLines="100" w:afterLines="100"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企业所有制类别：____________________ 等级</w:t>
      </w:r>
    </w:p>
    <w:p>
      <w:pPr>
        <w:spacing w:beforeLines="100" w:afterLines="100" w:line="360" w:lineRule="auto"/>
        <w:ind w:left="420" w:leftChars="200" w:right="-178" w:rightChars="-85"/>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企业法人代表：______________________（盖章）</w:t>
      </w: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line="360" w:lineRule="auto"/>
        <w:jc w:val="center"/>
        <w:rPr>
          <w:rFonts w:hint="eastAsia" w:ascii="宋体" w:hAnsi="宋体" w:eastAsia="宋体" w:cs="宋体"/>
          <w:color w:val="auto"/>
          <w:sz w:val="24"/>
          <w:szCs w:val="24"/>
          <w:highlight w:val="none"/>
          <w:shd w:val="clear" w:color="auto" w:fill="auto"/>
        </w:rPr>
      </w:pPr>
    </w:p>
    <w:p>
      <w:pPr>
        <w:spacing w:beforeLines="100" w:afterLines="100"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编制日期：       年   月  日</w:t>
      </w:r>
    </w:p>
    <w:p>
      <w:pPr>
        <w:pStyle w:val="6"/>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br w:type="page"/>
      </w:r>
      <w:bookmarkStart w:id="23" w:name="_Toc447181494"/>
      <w:r>
        <w:rPr>
          <w:rFonts w:hint="eastAsia" w:ascii="宋体" w:hAnsi="宋体" w:eastAsia="宋体" w:cs="宋体"/>
          <w:color w:val="auto"/>
          <w:sz w:val="24"/>
          <w:szCs w:val="24"/>
          <w:highlight w:val="none"/>
          <w:shd w:val="clear" w:color="auto" w:fill="auto"/>
        </w:rPr>
        <w:t>附件1-1投标承诺书</w:t>
      </w:r>
      <w:bookmarkEnd w:id="23"/>
    </w:p>
    <w:p>
      <w:pPr>
        <w:spacing w:beforeLines="100" w:afterLines="100"/>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投标承诺书</w:t>
      </w:r>
    </w:p>
    <w:p>
      <w:pPr>
        <w:spacing w:beforeLines="300" w:afterLines="100"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致：中国科学技术大学先进技术研究院</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我公司通过认真研究竞争性谈判文件内容后，自愿接受本次竞争性谈判文件约束，参加该项目的谈判。我公司承诺如下：</w:t>
      </w:r>
    </w:p>
    <w:p>
      <w:pPr>
        <w:numPr>
          <w:ilvl w:val="0"/>
          <w:numId w:val="6"/>
        </w:numPr>
        <w:spacing w:line="360" w:lineRule="auto"/>
        <w:ind w:left="420" w:leftChars="200"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一旦中标，我司将按照竞争性谈判文件及协议规定履行责任和义务。</w:t>
      </w:r>
    </w:p>
    <w:p>
      <w:pPr>
        <w:numPr>
          <w:ilvl w:val="0"/>
          <w:numId w:val="6"/>
        </w:numPr>
        <w:spacing w:line="360" w:lineRule="auto"/>
        <w:ind w:left="420" w:leftChars="200"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我司承诺（包括但不限于以下内容）：</w:t>
      </w:r>
    </w:p>
    <w:p>
      <w:pPr>
        <w:numPr>
          <w:ilvl w:val="0"/>
          <w:numId w:val="7"/>
        </w:numPr>
        <w:spacing w:line="360" w:lineRule="auto"/>
        <w:ind w:left="1230" w:leftChars="300" w:hanging="600" w:hanging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人员安排：（投标单位须填写：专门负责采购单位相关工作的人员数量、姓名、性别及分工）。</w:t>
      </w:r>
    </w:p>
    <w:p>
      <w:pPr>
        <w:numPr>
          <w:ilvl w:val="0"/>
          <w:numId w:val="7"/>
        </w:numPr>
        <w:spacing w:line="360" w:lineRule="auto"/>
        <w:ind w:left="1230" w:leftChars="300" w:hanging="600" w:hanging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投标单位须填写：后期具体的人员管理及交接管理计划。</w:t>
      </w:r>
    </w:p>
    <w:p>
      <w:pPr>
        <w:numPr>
          <w:ilvl w:val="0"/>
          <w:numId w:val="7"/>
        </w:numPr>
        <w:spacing w:line="360" w:lineRule="auto"/>
        <w:ind w:left="1230" w:leftChars="300" w:hanging="600" w:hangingChars="2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如还有其他需要承诺事项，可以自行添加。</w:t>
      </w:r>
    </w:p>
    <w:p>
      <w:pPr>
        <w:numPr>
          <w:ilvl w:val="0"/>
          <w:numId w:val="6"/>
        </w:numPr>
        <w:spacing w:line="360" w:lineRule="auto"/>
        <w:ind w:left="420" w:leftChars="200" w:firstLine="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我司保证获得了投标书所列资质，并能提供相应的资质证明。</w:t>
      </w:r>
    </w:p>
    <w:p>
      <w:pPr>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4、采购单位有权随时检查我司各项资质证书。</w:t>
      </w:r>
    </w:p>
    <w:p>
      <w:pPr>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5、我司保证报价合理。</w:t>
      </w:r>
    </w:p>
    <w:p>
      <w:pPr>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6、我司理解贵院并不一定接受所收到的价格最高的投标书或其它任何的投标书。</w:t>
      </w:r>
    </w:p>
    <w:p>
      <w:pPr>
        <w:spacing w:line="360" w:lineRule="auto"/>
        <w:ind w:left="420" w:left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7、我司承诺贵院的投标有效期为60天，即从20</w:t>
      </w:r>
      <w:r>
        <w:rPr>
          <w:rFonts w:hint="eastAsia" w:ascii="宋体" w:hAnsi="宋体" w:cs="宋体"/>
          <w:color w:val="auto"/>
          <w:sz w:val="24"/>
          <w:szCs w:val="24"/>
          <w:highlight w:val="none"/>
          <w:shd w:val="clear" w:color="auto" w:fill="auto"/>
          <w:lang w:val="en-US" w:eastAsia="zh-CN"/>
        </w:rPr>
        <w:t>20</w:t>
      </w:r>
      <w:r>
        <w:rPr>
          <w:rFonts w:hint="eastAsia" w:ascii="宋体" w:hAnsi="宋体" w:eastAsia="宋体" w:cs="宋体"/>
          <w:color w:val="auto"/>
          <w:sz w:val="24"/>
          <w:szCs w:val="24"/>
          <w:highlight w:val="none"/>
          <w:shd w:val="clear" w:color="auto" w:fill="auto"/>
        </w:rPr>
        <w:t>年 月  日到20</w:t>
      </w:r>
      <w:r>
        <w:rPr>
          <w:rFonts w:hint="eastAsia" w:ascii="宋体" w:hAnsi="宋体" w:cs="宋体"/>
          <w:color w:val="auto"/>
          <w:sz w:val="24"/>
          <w:szCs w:val="24"/>
          <w:highlight w:val="none"/>
          <w:shd w:val="clear" w:color="auto" w:fill="auto"/>
          <w:lang w:val="en-US" w:eastAsia="zh-CN"/>
        </w:rPr>
        <w:t>20</w:t>
      </w:r>
      <w:r>
        <w:rPr>
          <w:rFonts w:hint="eastAsia" w:ascii="宋体" w:hAnsi="宋体" w:eastAsia="宋体" w:cs="宋体"/>
          <w:color w:val="auto"/>
          <w:sz w:val="24"/>
          <w:szCs w:val="24"/>
          <w:highlight w:val="none"/>
          <w:shd w:val="clear" w:color="auto" w:fill="auto"/>
        </w:rPr>
        <w:t>年  月  日 均有效。</w:t>
      </w:r>
    </w:p>
    <w:p>
      <w:pPr>
        <w:spacing w:beforeLines="100" w:afterLines="100" w:line="360" w:lineRule="auto"/>
        <w:rPr>
          <w:rFonts w:hint="eastAsia" w:ascii="宋体" w:hAnsi="宋体" w:eastAsia="宋体" w:cs="宋体"/>
          <w:color w:val="auto"/>
          <w:sz w:val="24"/>
          <w:szCs w:val="24"/>
          <w:highlight w:val="none"/>
          <w:shd w:val="clear" w:color="auto" w:fill="auto"/>
        </w:rPr>
      </w:pPr>
    </w:p>
    <w:p>
      <w:pPr>
        <w:spacing w:beforeLines="100" w:afterLines="100" w:line="360" w:lineRule="auto"/>
        <w:ind w:left="2940" w:leftChars="14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投标单位法人代表：（签字盖公章）</w:t>
      </w:r>
    </w:p>
    <w:p>
      <w:pPr>
        <w:spacing w:beforeLines="100" w:afterLines="100" w:line="360" w:lineRule="auto"/>
        <w:ind w:left="2940" w:leftChars="14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公司名称：</w:t>
      </w:r>
    </w:p>
    <w:p>
      <w:pPr>
        <w:spacing w:beforeLines="100" w:afterLines="100" w:line="360" w:lineRule="auto"/>
        <w:ind w:left="2940" w:leftChars="14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地址：</w:t>
      </w:r>
    </w:p>
    <w:p>
      <w:pPr>
        <w:spacing w:beforeLines="100" w:afterLines="100" w:line="360" w:lineRule="auto"/>
        <w:ind w:left="2940" w:leftChars="14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日期：</w:t>
      </w:r>
      <w:r>
        <w:rPr>
          <w:rFonts w:hint="eastAsia" w:ascii="宋体" w:hAnsi="宋体" w:eastAsia="宋体" w:cs="宋体"/>
          <w:color w:val="auto"/>
          <w:sz w:val="24"/>
          <w:szCs w:val="24"/>
          <w:highlight w:val="none"/>
          <w:shd w:val="clear" w:color="auto" w:fill="auto"/>
        </w:rPr>
        <w:br w:type="page"/>
      </w:r>
    </w:p>
    <w:p>
      <w:pPr>
        <w:pStyle w:val="6"/>
        <w:spacing w:before="260" w:after="260"/>
        <w:jc w:val="both"/>
        <w:rPr>
          <w:rFonts w:hint="eastAsia" w:ascii="宋体" w:hAnsi="宋体" w:eastAsia="宋体" w:cs="宋体"/>
          <w:color w:val="auto"/>
          <w:sz w:val="24"/>
          <w:szCs w:val="24"/>
          <w:highlight w:val="none"/>
          <w:shd w:val="clear" w:color="auto" w:fill="auto"/>
        </w:rPr>
      </w:pPr>
      <w:bookmarkStart w:id="24" w:name="_Toc447181495"/>
      <w:r>
        <w:rPr>
          <w:rFonts w:hint="eastAsia" w:ascii="宋体" w:hAnsi="宋体" w:eastAsia="宋体" w:cs="宋体"/>
          <w:color w:val="auto"/>
          <w:sz w:val="24"/>
          <w:szCs w:val="24"/>
          <w:highlight w:val="none"/>
          <w:shd w:val="clear" w:color="auto" w:fill="auto"/>
        </w:rPr>
        <w:t>附件1-2 法人代表及授权委托证明书</w:t>
      </w:r>
      <w:bookmarkEnd w:id="24"/>
    </w:p>
    <w:p>
      <w:pPr>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法定代表人证明书</w:t>
      </w:r>
    </w:p>
    <w:p>
      <w:pPr>
        <w:wordWrap w:val="0"/>
        <w:jc w:val="righ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）第号</w:t>
      </w:r>
      <w:r>
        <w:rPr>
          <w:rFonts w:hint="eastAsia" w:ascii="宋体" w:hAnsi="宋体" w:eastAsia="宋体" w:cs="宋体"/>
          <w:color w:val="auto"/>
          <w:sz w:val="24"/>
          <w:szCs w:val="24"/>
          <w:highlight w:val="none"/>
          <w:shd w:val="clear" w:color="auto" w:fill="auto"/>
        </w:rPr>
        <w:pict>
          <v:group id="1026" o:spid="_x0000_s1026" o:spt="203" style="height:218.4pt;width:456.75pt;" coordorigin="2284,7383" coordsize="7140,3468203" editas="canvas">
            <o:lock v:ext="edit"/>
            <v:shape id="1026" o:spid="_x0000_s0" o:spt="75" type="#_x0000_t75" style="position:absolute;left:2284;top:7383;height:3468203;width:7140;" filled="f" stroked="f" coordsize="21600,21600" adj="2700">
              <v:path/>
              <v:fill on="f" focussize="0,0" rotate="t"/>
              <v:stroke on="f" joinstyle="miter"/>
              <v:imagedata o:title=""/>
              <o:lock v:ext="edit" text="t" aspectratio="t"/>
            </v:shape>
            <v:shape id="1029" o:spid="_x0000_s1027" o:spt="202" type="#_x0000_t202" style="position:absolute;left:2284;top:7383;height:3468;width:7140;" coordsize="21600,21600">
              <v:path/>
              <v:fill focussize="0,0"/>
              <v:stroke joinstyle="miter"/>
              <v:imagedata o:title=""/>
              <o:lock v:ext="edit"/>
              <v:textbox>
                <w:txbxContent>
                  <w:p>
                    <w:pPr>
                      <w:spacing w:beforeLines="50"/>
                      <w:rPr>
                        <w:sz w:val="28"/>
                        <w:szCs w:val="28"/>
                      </w:rPr>
                    </w:pPr>
                    <w:r>
                      <w:rPr>
                        <w:rFonts w:hint="eastAsia"/>
                        <w:sz w:val="28"/>
                        <w:szCs w:val="28"/>
                      </w:rPr>
                      <w:t>　　</w:t>
                    </w:r>
                    <w:r>
                      <w:rPr>
                        <w:rFonts w:hint="eastAsia"/>
                        <w:sz w:val="28"/>
                        <w:szCs w:val="28"/>
                        <w:u w:val="single"/>
                      </w:rPr>
                      <w:t>　　　　　　</w:t>
                    </w:r>
                    <w:r>
                      <w:rPr>
                        <w:rFonts w:hint="eastAsia"/>
                        <w:sz w:val="28"/>
                        <w:szCs w:val="28"/>
                      </w:rPr>
                      <w:t>现任我单位</w:t>
                    </w:r>
                    <w:r>
                      <w:rPr>
                        <w:rFonts w:hint="eastAsia"/>
                        <w:sz w:val="28"/>
                        <w:szCs w:val="28"/>
                        <w:u w:val="single"/>
                      </w:rPr>
                      <w:t>　　　　　</w:t>
                    </w:r>
                    <w:r>
                      <w:rPr>
                        <w:rFonts w:hint="eastAsia"/>
                        <w:sz w:val="28"/>
                        <w:szCs w:val="28"/>
                      </w:rPr>
                      <w:t>职务，为法定代表人（负责人），</w:t>
                    </w:r>
                  </w:p>
                  <w:p>
                    <w:pPr>
                      <w:snapToGrid w:val="0"/>
                      <w:spacing w:line="480" w:lineRule="atLeast"/>
                      <w:rPr>
                        <w:sz w:val="28"/>
                        <w:szCs w:val="28"/>
                      </w:rPr>
                    </w:pPr>
                    <w:r>
                      <w:rPr>
                        <w:rFonts w:hint="eastAsia"/>
                        <w:sz w:val="28"/>
                        <w:szCs w:val="28"/>
                      </w:rPr>
                      <w:t>特此证明。</w:t>
                    </w: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w:t>
                    </w:r>
                    <w:r>
                      <w:rPr>
                        <w:rFonts w:hint="eastAsia"/>
                        <w:sz w:val="28"/>
                        <w:szCs w:val="28"/>
                      </w:rPr>
                      <w:t>企业类型：</w:t>
                    </w:r>
                  </w:p>
                  <w:p>
                    <w:pPr>
                      <w:snapToGrid w:val="0"/>
                      <w:spacing w:line="480" w:lineRule="atLeast"/>
                      <w:ind w:firstLine="570"/>
                      <w:rPr>
                        <w:sz w:val="28"/>
                        <w:szCs w:val="28"/>
                        <w:u w:val="single"/>
                      </w:rPr>
                    </w:pPr>
                    <w:r>
                      <w:rPr>
                        <w:rFonts w:hint="eastAsia"/>
                        <w:sz w:val="28"/>
                        <w:szCs w:val="28"/>
                      </w:rPr>
                      <w:t>经营范围：</w:t>
                    </w:r>
                  </w:p>
                  <w:p>
                    <w:pPr>
                      <w:snapToGrid w:val="0"/>
                      <w:spacing w:line="480" w:lineRule="atLeast"/>
                      <w:ind w:firstLine="570"/>
                      <w:rPr>
                        <w:sz w:val="28"/>
                        <w:szCs w:val="28"/>
                      </w:rPr>
                    </w:pPr>
                    <w:r>
                      <w:rPr>
                        <w:rFonts w:hint="eastAsia"/>
                        <w:sz w:val="28"/>
                        <w:szCs w:val="28"/>
                        <w:u w:val="single"/>
                      </w:rPr>
                      <w:t>　　　　　　　　　　　　　　　　</w:t>
                    </w:r>
                    <w:r>
                      <w:rPr>
                        <w:rFonts w:hint="eastAsia"/>
                        <w:sz w:val="28"/>
                        <w:szCs w:val="28"/>
                      </w:rPr>
                      <w:t>单位：　　　　　　（盖章）</w:t>
                    </w:r>
                  </w:p>
                  <w:p>
                    <w:pPr>
                      <w:snapToGrid w:val="0"/>
                      <w:spacing w:after="100" w:afterAutospacing="1" w:line="480" w:lineRule="atLeast"/>
                      <w:ind w:firstLine="573"/>
                      <w:rPr>
                        <w:sz w:val="28"/>
                        <w:szCs w:val="28"/>
                      </w:rPr>
                    </w:pPr>
                    <w:r>
                      <w:rPr>
                        <w:rFonts w:hint="eastAsia"/>
                        <w:sz w:val="28"/>
                        <w:szCs w:val="28"/>
                        <w:u w:val="single"/>
                      </w:rPr>
                      <w:t>　　　　　　　　　　　　　　　　</w:t>
                    </w:r>
                    <w:r>
                      <w:rPr>
                        <w:rFonts w:hint="eastAsia"/>
                        <w:sz w:val="28"/>
                        <w:szCs w:val="28"/>
                      </w:rPr>
                      <w:t>　　　　　    年　月　　日</w:t>
                    </w:r>
                  </w:p>
                </w:txbxContent>
              </v:textbox>
            </v:shape>
            <w10:wrap type="none"/>
            <w10:anchorlock/>
          </v:group>
        </w:pict>
      </w:r>
    </w:p>
    <w:p>
      <w:pPr>
        <w:rPr>
          <w:rFonts w:hint="eastAsia" w:ascii="宋体" w:hAnsi="宋体" w:eastAsia="宋体" w:cs="宋体"/>
          <w:b/>
          <w:color w:val="auto"/>
          <w:sz w:val="24"/>
          <w:szCs w:val="24"/>
          <w:highlight w:val="none"/>
          <w:shd w:val="clear" w:color="auto" w:fill="auto"/>
        </w:rPr>
      </w:pPr>
    </w:p>
    <w:p>
      <w:pPr>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授权委托证明书</w:t>
      </w:r>
    </w:p>
    <w:p>
      <w:pPr>
        <w:jc w:val="righ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）第　号</w:t>
      </w:r>
    </w:p>
    <w:p>
      <w:pPr>
        <w:rPr>
          <w:rFonts w:hint="eastAsia" w:ascii="宋体" w:hAnsi="宋体" w:eastAsia="宋体" w:cs="宋体"/>
          <w:b/>
          <w:bCs/>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pict>
          <v:group id="1031" o:spid="_x0000_s1028" o:spt="203" style="height:257.4pt;width:456.75pt;" coordorigin="2284,7383" coordsize="7140,4088203" editas="canvas">
            <o:lock v:ext="edit"/>
            <v:shape id="1031" o:spid="_x0000_s0" o:spt="75" type="#_x0000_t75" style="position:absolute;left:2284;top:7383;height:4088203;width:7140;" filled="f" stroked="f" coordsize="21600,21600" adj="2700">
              <v:path/>
              <v:fill on="f" focussize="0,0" rotate="t"/>
              <v:stroke on="f" joinstyle="miter"/>
              <v:imagedata o:title=""/>
              <o:lock v:ext="edit" text="t" aspectratio="t"/>
            </v:shape>
            <v:shape id="1033" o:spid="_x0000_s1029" o:spt="202" type="#_x0000_t202" style="position:absolute;left:2284;top:7507;height:3840;width:7140;" coordsize="21600,21600">
              <v:path/>
              <v:fill focussize="0,0"/>
              <v:stroke joinstyle="miter"/>
              <v:imagedata o:title=""/>
              <o:lock v:ext="edit"/>
              <v:textbox>
                <w:txbxContent>
                  <w:p>
                    <w:pPr>
                      <w:spacing w:beforeLines="50"/>
                      <w:ind w:firstLine="560" w:firstLineChars="200"/>
                      <w:rPr>
                        <w:sz w:val="28"/>
                        <w:szCs w:val="28"/>
                      </w:rPr>
                    </w:pPr>
                    <w:r>
                      <w:rPr>
                        <w:rFonts w:hint="eastAsia"/>
                        <w:sz w:val="28"/>
                        <w:szCs w:val="28"/>
                      </w:rPr>
                      <w:t>兹授权</w:t>
                    </w:r>
                    <w:r>
                      <w:rPr>
                        <w:rFonts w:hint="eastAsia"/>
                        <w:sz w:val="28"/>
                        <w:szCs w:val="28"/>
                        <w:u w:val="single"/>
                      </w:rPr>
                      <w:t>　　　　　</w:t>
                    </w:r>
                    <w:r>
                      <w:rPr>
                        <w:rFonts w:hint="eastAsia"/>
                        <w:sz w:val="28"/>
                        <w:szCs w:val="28"/>
                      </w:rPr>
                      <w:t>为我方委托代理人，其权限是：</w:t>
                    </w:r>
                  </w:p>
                  <w:p>
                    <w:pPr>
                      <w:snapToGrid w:val="0"/>
                      <w:spacing w:line="480" w:lineRule="atLeast"/>
                      <w:rPr>
                        <w:sz w:val="28"/>
                        <w:szCs w:val="28"/>
                        <w:u w:val="single"/>
                      </w:rPr>
                    </w:pP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rPr>
                    </w:pPr>
                    <w:r>
                      <w:rPr>
                        <w:rFonts w:hint="eastAsia"/>
                        <w:sz w:val="28"/>
                        <w:szCs w:val="28"/>
                      </w:rPr>
                      <w:t>附：代理人性别：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hanging="105"/>
                      <w:rPr>
                        <w:sz w:val="28"/>
                        <w:szCs w:val="28"/>
                        <w:u w:val="single"/>
                      </w:rPr>
                    </w:pPr>
                    <w:r>
                      <w:rPr>
                        <w:rFonts w:hint="eastAsia"/>
                        <w:sz w:val="28"/>
                        <w:szCs w:val="28"/>
                      </w:rPr>
                      <w:t>　　注册号码：</w:t>
                    </w:r>
                    <w:r>
                      <w:rPr>
                        <w:rFonts w:hint="eastAsia"/>
                        <w:sz w:val="28"/>
                        <w:szCs w:val="28"/>
                        <w:u w:val="single"/>
                      </w:rPr>
                      <w:t>　　　　　　　　　</w:t>
                    </w:r>
                    <w:r>
                      <w:rPr>
                        <w:rFonts w:hint="eastAsia"/>
                        <w:sz w:val="28"/>
                        <w:szCs w:val="28"/>
                      </w:rPr>
                      <w:t>企业类型：</w:t>
                    </w:r>
                  </w:p>
                  <w:p>
                    <w:pPr>
                      <w:snapToGrid w:val="0"/>
                      <w:spacing w:line="480" w:lineRule="atLeast"/>
                      <w:ind w:hanging="105"/>
                      <w:rPr>
                        <w:sz w:val="28"/>
                        <w:szCs w:val="28"/>
                        <w:u w:val="single"/>
                      </w:rPr>
                    </w:pPr>
                    <w:r>
                      <w:rPr>
                        <w:rFonts w:hint="eastAsia"/>
                        <w:sz w:val="28"/>
                        <w:szCs w:val="28"/>
                      </w:rPr>
                      <w:t>　　经营范围：</w:t>
                    </w:r>
                  </w:p>
                  <w:p>
                    <w:pPr>
                      <w:snapToGrid w:val="0"/>
                      <w:spacing w:line="480" w:lineRule="atLeast"/>
                      <w:ind w:hanging="105"/>
                      <w:rPr>
                        <w:sz w:val="28"/>
                        <w:szCs w:val="28"/>
                      </w:rPr>
                    </w:pPr>
                    <w:r>
                      <w:rPr>
                        <w:rFonts w:hint="eastAsia"/>
                        <w:sz w:val="28"/>
                        <w:szCs w:val="28"/>
                      </w:rPr>
                      <w:t>　　法定代表人（负责人）：</w:t>
                    </w:r>
                    <w:r>
                      <w:rPr>
                        <w:rFonts w:hint="eastAsia"/>
                        <w:sz w:val="28"/>
                        <w:szCs w:val="28"/>
                        <w:u w:val="single"/>
                      </w:rPr>
                      <w:t xml:space="preserve">　　　          </w:t>
                    </w:r>
                    <w:r>
                      <w:rPr>
                        <w:rFonts w:hint="eastAsia"/>
                        <w:sz w:val="28"/>
                        <w:szCs w:val="28"/>
                      </w:rPr>
                      <w:t>（签名）</w:t>
                    </w:r>
                  </w:p>
                  <w:p>
                    <w:pPr>
                      <w:snapToGrid w:val="0"/>
                      <w:spacing w:line="480" w:lineRule="atLeast"/>
                      <w:ind w:hanging="105"/>
                      <w:rPr>
                        <w:sz w:val="28"/>
                        <w:szCs w:val="28"/>
                      </w:rPr>
                    </w:pPr>
                    <w:r>
                      <w:rPr>
                        <w:rFonts w:hint="eastAsia"/>
                        <w:sz w:val="28"/>
                        <w:szCs w:val="28"/>
                      </w:rPr>
                      <w:t>　　授权单位：（盖章）　　　</w:t>
                    </w:r>
                  </w:p>
                  <w:p>
                    <w:pPr>
                      <w:snapToGrid w:val="0"/>
                      <w:spacing w:line="480" w:lineRule="atLeast"/>
                      <w:ind w:firstLine="570"/>
                      <w:rPr>
                        <w:sz w:val="28"/>
                        <w:szCs w:val="28"/>
                      </w:rPr>
                    </w:pPr>
                    <w:r>
                      <w:rPr>
                        <w:rFonts w:hint="eastAsia"/>
                        <w:sz w:val="28"/>
                        <w:szCs w:val="28"/>
                      </w:rPr>
                      <w:t>　　　　　　　　　　　　　　　　　　　　　年　月　　日</w:t>
                    </w:r>
                  </w:p>
                </w:txbxContent>
              </v:textbox>
            </v:shape>
            <w10:wrap type="none"/>
            <w10:anchorlock/>
          </v:group>
        </w:pict>
      </w:r>
      <w:r>
        <w:rPr>
          <w:rFonts w:hint="eastAsia" w:ascii="宋体" w:hAnsi="宋体" w:eastAsia="宋体" w:cs="宋体"/>
          <w:b/>
          <w:bCs/>
          <w:color w:val="auto"/>
          <w:sz w:val="24"/>
          <w:szCs w:val="24"/>
          <w:highlight w:val="none"/>
          <w:shd w:val="clear" w:color="auto" w:fill="auto"/>
        </w:rPr>
        <w:t>注：按提供的格式或使用从工商管理部门购买的格式填写。</w:t>
      </w:r>
    </w:p>
    <w:p>
      <w:pPr>
        <w:pStyle w:val="6"/>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br w:type="page"/>
      </w:r>
      <w:bookmarkStart w:id="25" w:name="_Toc447181496"/>
      <w:r>
        <w:rPr>
          <w:rFonts w:hint="eastAsia" w:ascii="宋体" w:hAnsi="宋体" w:eastAsia="宋体" w:cs="宋体"/>
          <w:color w:val="auto"/>
          <w:sz w:val="24"/>
          <w:szCs w:val="24"/>
          <w:highlight w:val="none"/>
          <w:shd w:val="clear" w:color="auto" w:fill="auto"/>
        </w:rPr>
        <w:t>附件1-3 企业基本情况表</w:t>
      </w:r>
      <w:bookmarkEnd w:id="25"/>
    </w:p>
    <w:tbl>
      <w:tblPr>
        <w:tblStyle w:val="24"/>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470"/>
        <w:gridCol w:w="1155"/>
        <w:gridCol w:w="1365"/>
        <w:gridCol w:w="1260"/>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企业注册名称</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b/>
                <w:color w:val="auto"/>
                <w:kern w:val="0"/>
                <w:sz w:val="24"/>
                <w:szCs w:val="24"/>
                <w:highlight w:val="none"/>
                <w:shd w:val="clear" w:color="auto" w:fill="auto"/>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建立日期</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b/>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企业注册地址</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b/>
                <w:color w:val="auto"/>
                <w:kern w:val="0"/>
                <w:sz w:val="24"/>
                <w:szCs w:val="24"/>
                <w:highlight w:val="none"/>
                <w:shd w:val="clear" w:color="auto" w:fill="auto"/>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注册资金</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b/>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企业法人代表</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职称</w:t>
            </w:r>
          </w:p>
        </w:tc>
        <w:tc>
          <w:tcPr>
            <w:tcW w:w="1365"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企业性质</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企业资质等级</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经营方式</w:t>
            </w:r>
          </w:p>
        </w:tc>
        <w:tc>
          <w:tcPr>
            <w:tcW w:w="2298"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上级主管部门</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主要经营地点</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批准成立机构</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color w:val="auto"/>
                <w:kern w:val="0"/>
                <w:sz w:val="24"/>
                <w:szCs w:val="24"/>
                <w:highlight w:val="none"/>
                <w:shd w:val="clear" w:color="auto" w:fill="auto"/>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经营范围</w:t>
            </w:r>
          </w:p>
        </w:tc>
        <w:tc>
          <w:tcPr>
            <w:tcW w:w="75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color w:val="auto"/>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2"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组织</w:t>
            </w:r>
          </w:p>
          <w:p>
            <w:pPr>
              <w:widowControl/>
              <w:spacing w:line="360" w:lineRule="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机</w:t>
            </w:r>
          </w:p>
          <w:p>
            <w:pPr>
              <w:widowControl/>
              <w:spacing w:line="360" w:lineRule="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构</w:t>
            </w:r>
          </w:p>
          <w:p>
            <w:pPr>
              <w:widowControl/>
              <w:spacing w:line="360" w:lineRule="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框</w:t>
            </w:r>
          </w:p>
          <w:p>
            <w:pPr>
              <w:widowControl/>
              <w:spacing w:line="360" w:lineRule="auto"/>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图</w:t>
            </w:r>
          </w:p>
        </w:tc>
        <w:tc>
          <w:tcPr>
            <w:tcW w:w="75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hint="eastAsia" w:ascii="宋体" w:hAnsi="宋体" w:eastAsia="宋体" w:cs="宋体"/>
                <w:b/>
                <w:color w:val="auto"/>
                <w:kern w:val="0"/>
                <w:sz w:val="24"/>
                <w:szCs w:val="24"/>
                <w:highlight w:val="none"/>
                <w:shd w:val="clear" w:color="auto" w:fill="auto"/>
              </w:rPr>
            </w:pPr>
          </w:p>
        </w:tc>
      </w:tr>
    </w:tbl>
    <w:p>
      <w:pPr>
        <w:snapToGrid w:val="0"/>
        <w:spacing w:line="360" w:lineRule="auto"/>
        <w:ind w:right="482" w:firstLine="3960" w:firstLineChars="1650"/>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投 标 人：(盖公章)</w:t>
      </w:r>
    </w:p>
    <w:p>
      <w:pPr>
        <w:snapToGrid w:val="0"/>
        <w:spacing w:line="360" w:lineRule="auto"/>
        <w:ind w:left="1079" w:right="-108" w:firstLine="2880" w:firstLineChars="1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法定代表人（签名或盖章）：</w:t>
      </w:r>
    </w:p>
    <w:p>
      <w:pPr>
        <w:snapToGrid w:val="0"/>
        <w:spacing w:line="360" w:lineRule="auto"/>
        <w:ind w:right="482" w:firstLine="3960" w:firstLineChars="16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    期：年月日</w:t>
      </w:r>
    </w:p>
    <w:p>
      <w:pPr>
        <w:snapToGrid w:val="0"/>
        <w:spacing w:line="360" w:lineRule="auto"/>
        <w:ind w:right="482" w:firstLine="3960" w:firstLineChars="1650"/>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电    话：</w:t>
      </w:r>
    </w:p>
    <w:p>
      <w:pPr>
        <w:ind w:firstLine="3967" w:firstLineChars="1653"/>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传    真：</w:t>
      </w:r>
    </w:p>
    <w:p>
      <w:pPr>
        <w:pStyle w:val="6"/>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u w:val="single"/>
          <w:shd w:val="clear" w:color="auto" w:fill="auto"/>
        </w:rPr>
        <w:br w:type="page"/>
      </w:r>
      <w:bookmarkStart w:id="26" w:name="_Toc447181497"/>
      <w:r>
        <w:rPr>
          <w:rFonts w:hint="eastAsia" w:ascii="宋体" w:hAnsi="宋体" w:eastAsia="宋体" w:cs="宋体"/>
          <w:color w:val="auto"/>
          <w:sz w:val="24"/>
          <w:szCs w:val="24"/>
          <w:highlight w:val="none"/>
          <w:shd w:val="clear" w:color="auto" w:fill="auto"/>
        </w:rPr>
        <w:t>附件1-4 项目负责人简历表</w:t>
      </w:r>
      <w:bookmarkEnd w:id="26"/>
    </w:p>
    <w:tbl>
      <w:tblPr>
        <w:tblStyle w:val="24"/>
        <w:tblW w:w="9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72"/>
        <w:gridCol w:w="795"/>
        <w:gridCol w:w="1590"/>
        <w:gridCol w:w="954"/>
        <w:gridCol w:w="636"/>
        <w:gridCol w:w="795"/>
        <w:gridCol w:w="477"/>
        <w:gridCol w:w="318"/>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p>
        </w:tc>
        <w:tc>
          <w:tcPr>
            <w:tcW w:w="1567"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c>
          <w:tcPr>
            <w:tcW w:w="1590" w:type="dxa"/>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性别</w:t>
            </w:r>
          </w:p>
        </w:tc>
        <w:tc>
          <w:tcPr>
            <w:tcW w:w="1590"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c>
          <w:tcPr>
            <w:tcW w:w="1590"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年龄</w:t>
            </w:r>
          </w:p>
        </w:tc>
        <w:tc>
          <w:tcPr>
            <w:tcW w:w="1403" w:type="dxa"/>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职务</w:t>
            </w:r>
          </w:p>
        </w:tc>
        <w:tc>
          <w:tcPr>
            <w:tcW w:w="1567"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c>
          <w:tcPr>
            <w:tcW w:w="1590" w:type="dxa"/>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职称</w:t>
            </w:r>
          </w:p>
        </w:tc>
        <w:tc>
          <w:tcPr>
            <w:tcW w:w="1590"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c>
          <w:tcPr>
            <w:tcW w:w="1590"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学历/专业</w:t>
            </w:r>
          </w:p>
        </w:tc>
        <w:tc>
          <w:tcPr>
            <w:tcW w:w="1403" w:type="dxa"/>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exact"/>
        </w:trPr>
        <w:tc>
          <w:tcPr>
            <w:tcW w:w="2277"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参加工作时间</w:t>
            </w:r>
          </w:p>
        </w:tc>
        <w:tc>
          <w:tcPr>
            <w:tcW w:w="2385" w:type="dxa"/>
            <w:gridSpan w:val="2"/>
            <w:vAlign w:val="center"/>
          </w:tcPr>
          <w:p>
            <w:pPr>
              <w:pStyle w:val="57"/>
              <w:keepNext w:val="0"/>
              <w:adjustRightInd/>
              <w:spacing w:before="0" w:after="0" w:line="360" w:lineRule="atLeast"/>
              <w:jc w:val="both"/>
              <w:textAlignment w:val="auto"/>
              <w:rPr>
                <w:rFonts w:hint="eastAsia" w:ascii="宋体" w:hAnsi="宋体" w:eastAsia="宋体" w:cs="宋体"/>
                <w:snapToGrid/>
                <w:color w:val="auto"/>
                <w:spacing w:val="0"/>
                <w:kern w:val="2"/>
                <w:sz w:val="24"/>
                <w:szCs w:val="24"/>
                <w:highlight w:val="none"/>
                <w:shd w:val="clear" w:color="auto" w:fill="auto"/>
              </w:rPr>
            </w:pPr>
          </w:p>
        </w:tc>
        <w:tc>
          <w:tcPr>
            <w:tcW w:w="2385"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从事项目负责人</w:t>
            </w:r>
          </w:p>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（技术负责人）年限</w:t>
            </w:r>
          </w:p>
        </w:tc>
        <w:tc>
          <w:tcPr>
            <w:tcW w:w="219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245" w:type="dxa"/>
            <w:gridSpan w:val="10"/>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已完成的服务项目情况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业主</w:t>
            </w: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项目名称</w:t>
            </w: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时间</w:t>
            </w: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color w:val="auto"/>
                <w:sz w:val="24"/>
                <w:szCs w:val="24"/>
                <w:highlight w:val="none"/>
                <w:shd w:val="clear" w:color="auto" w:fill="auto"/>
              </w:rPr>
            </w:pPr>
          </w:p>
        </w:tc>
        <w:tc>
          <w:tcPr>
            <w:tcW w:w="4111" w:type="dxa"/>
            <w:gridSpan w:val="4"/>
            <w:vAlign w:val="center"/>
          </w:tcPr>
          <w:p>
            <w:pPr>
              <w:spacing w:line="360" w:lineRule="atLeast"/>
              <w:rPr>
                <w:rFonts w:hint="eastAsia" w:ascii="宋体" w:hAnsi="宋体" w:eastAsia="宋体" w:cs="宋体"/>
                <w:color w:val="auto"/>
                <w:sz w:val="24"/>
                <w:szCs w:val="24"/>
                <w:highlight w:val="none"/>
                <w:shd w:val="clear" w:color="auto" w:fill="auto"/>
              </w:rPr>
            </w:pPr>
          </w:p>
        </w:tc>
        <w:tc>
          <w:tcPr>
            <w:tcW w:w="1908" w:type="dxa"/>
            <w:gridSpan w:val="3"/>
            <w:vAlign w:val="center"/>
          </w:tcPr>
          <w:p>
            <w:pPr>
              <w:spacing w:line="360" w:lineRule="atLeast"/>
              <w:rPr>
                <w:rFonts w:hint="eastAsia" w:ascii="宋体" w:hAnsi="宋体" w:eastAsia="宋体" w:cs="宋体"/>
                <w:color w:val="auto"/>
                <w:sz w:val="24"/>
                <w:szCs w:val="24"/>
                <w:highlight w:val="none"/>
                <w:shd w:val="clear" w:color="auto" w:fill="auto"/>
              </w:rPr>
            </w:pPr>
          </w:p>
        </w:tc>
        <w:tc>
          <w:tcPr>
            <w:tcW w:w="1721" w:type="dxa"/>
            <w:gridSpan w:val="2"/>
            <w:vAlign w:val="center"/>
          </w:tcPr>
          <w:p>
            <w:pPr>
              <w:spacing w:line="360" w:lineRule="atLeast"/>
              <w:rPr>
                <w:rFonts w:hint="eastAsia" w:ascii="宋体" w:hAnsi="宋体" w:eastAsia="宋体" w:cs="宋体"/>
                <w:color w:val="auto"/>
                <w:sz w:val="24"/>
                <w:szCs w:val="24"/>
                <w:highlight w:val="none"/>
                <w:shd w:val="clear" w:color="auto" w:fill="auto"/>
              </w:rPr>
            </w:pPr>
          </w:p>
        </w:tc>
      </w:tr>
    </w:tbl>
    <w:p>
      <w:pPr>
        <w:tabs>
          <w:tab w:val="left" w:pos="0"/>
        </w:tabs>
        <w:autoSpaceDE w:val="0"/>
        <w:autoSpaceDN w:val="0"/>
        <w:adjustRightInd w:val="0"/>
        <w:spacing w:line="336"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附：有关资格证明文件复印件</w:t>
      </w:r>
    </w:p>
    <w:p>
      <w:pPr>
        <w:tabs>
          <w:tab w:val="left" w:pos="0"/>
        </w:tabs>
        <w:autoSpaceDE w:val="0"/>
        <w:autoSpaceDN w:val="0"/>
        <w:adjustRightInd w:val="0"/>
        <w:spacing w:line="336" w:lineRule="auto"/>
        <w:rPr>
          <w:rFonts w:hint="eastAsia" w:ascii="宋体" w:hAnsi="宋体" w:eastAsia="宋体" w:cs="宋体"/>
          <w:color w:val="auto"/>
          <w:sz w:val="24"/>
          <w:szCs w:val="24"/>
          <w:highlight w:val="none"/>
          <w:shd w:val="clear" w:color="auto" w:fill="auto"/>
        </w:rPr>
      </w:pPr>
    </w:p>
    <w:p>
      <w:pPr>
        <w:snapToGrid w:val="0"/>
        <w:spacing w:line="360" w:lineRule="auto"/>
        <w:ind w:right="482" w:firstLine="3960" w:firstLineChars="1650"/>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投 标 人：(盖公章)</w:t>
      </w:r>
    </w:p>
    <w:p>
      <w:pPr>
        <w:snapToGrid w:val="0"/>
        <w:spacing w:line="360" w:lineRule="auto"/>
        <w:ind w:left="1079" w:right="-108" w:firstLine="2880" w:firstLineChars="1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法定代表人（签名或盖章）：</w:t>
      </w:r>
    </w:p>
    <w:p>
      <w:pPr>
        <w:snapToGrid w:val="0"/>
        <w:spacing w:line="360" w:lineRule="auto"/>
        <w:ind w:right="482" w:firstLine="3960" w:firstLineChars="16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    期：年月日</w:t>
      </w:r>
    </w:p>
    <w:p>
      <w:pPr>
        <w:snapToGrid w:val="0"/>
        <w:spacing w:line="360" w:lineRule="auto"/>
        <w:ind w:right="482" w:firstLine="3960" w:firstLineChars="1650"/>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电    话：</w:t>
      </w:r>
    </w:p>
    <w:p>
      <w:pPr>
        <w:ind w:firstLine="3967" w:firstLineChars="1653"/>
        <w:rPr>
          <w:rFonts w:hint="eastAsia" w:ascii="宋体" w:hAnsi="宋体" w:eastAsia="宋体" w:cs="宋体"/>
          <w:b/>
          <w:color w:val="auto"/>
          <w:spacing w:val="20"/>
          <w:sz w:val="24"/>
          <w:szCs w:val="24"/>
          <w:highlight w:val="none"/>
          <w:shd w:val="clear" w:color="auto" w:fill="auto"/>
        </w:rPr>
      </w:pPr>
      <w:r>
        <w:rPr>
          <w:rFonts w:hint="eastAsia" w:ascii="宋体" w:hAnsi="宋体" w:eastAsia="宋体" w:cs="宋体"/>
          <w:color w:val="auto"/>
          <w:sz w:val="24"/>
          <w:szCs w:val="24"/>
          <w:highlight w:val="none"/>
          <w:shd w:val="clear" w:color="auto" w:fill="auto"/>
        </w:rPr>
        <w:t>传    真：</w:t>
      </w:r>
    </w:p>
    <w:p>
      <w:pPr>
        <w:pStyle w:val="6"/>
        <w:jc w:val="both"/>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pacing w:val="20"/>
          <w:sz w:val="24"/>
          <w:szCs w:val="24"/>
          <w:highlight w:val="none"/>
          <w:shd w:val="clear" w:color="auto" w:fill="auto"/>
        </w:rPr>
        <w:br w:type="page"/>
      </w:r>
      <w:bookmarkStart w:id="27" w:name="_Toc447181498"/>
      <w:r>
        <w:rPr>
          <w:rFonts w:hint="eastAsia" w:ascii="宋体" w:hAnsi="宋体" w:eastAsia="宋体" w:cs="宋体"/>
          <w:color w:val="auto"/>
          <w:sz w:val="24"/>
          <w:szCs w:val="24"/>
          <w:highlight w:val="none"/>
          <w:shd w:val="clear" w:color="auto" w:fill="auto"/>
        </w:rPr>
        <w:t>附件1-5 拟委派组织机构人员一览表</w:t>
      </w:r>
      <w:bookmarkEnd w:id="27"/>
    </w:p>
    <w:tbl>
      <w:tblPr>
        <w:tblStyle w:val="24"/>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766"/>
        <w:gridCol w:w="790"/>
        <w:gridCol w:w="878"/>
        <w:gridCol w:w="818"/>
        <w:gridCol w:w="1479"/>
        <w:gridCol w:w="1203"/>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612" w:type="dxa"/>
            <w:vAlign w:val="center"/>
          </w:tcPr>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序号</w:t>
            </w:r>
          </w:p>
        </w:tc>
        <w:tc>
          <w:tcPr>
            <w:tcW w:w="1766" w:type="dxa"/>
            <w:vAlign w:val="center"/>
          </w:tcPr>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姓名</w:t>
            </w:r>
          </w:p>
        </w:tc>
        <w:tc>
          <w:tcPr>
            <w:tcW w:w="790" w:type="dxa"/>
            <w:vAlign w:val="center"/>
          </w:tcPr>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性别</w:t>
            </w:r>
          </w:p>
        </w:tc>
        <w:tc>
          <w:tcPr>
            <w:tcW w:w="878" w:type="dxa"/>
            <w:vAlign w:val="center"/>
          </w:tcPr>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年龄</w:t>
            </w:r>
          </w:p>
        </w:tc>
        <w:tc>
          <w:tcPr>
            <w:tcW w:w="818" w:type="dxa"/>
            <w:vAlign w:val="center"/>
          </w:tcPr>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学历/专业</w:t>
            </w:r>
          </w:p>
        </w:tc>
        <w:tc>
          <w:tcPr>
            <w:tcW w:w="1479" w:type="dxa"/>
            <w:vAlign w:val="center"/>
          </w:tcPr>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技术职称</w:t>
            </w:r>
          </w:p>
        </w:tc>
        <w:tc>
          <w:tcPr>
            <w:tcW w:w="1203" w:type="dxa"/>
            <w:vAlign w:val="center"/>
          </w:tcPr>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经验年限</w:t>
            </w:r>
          </w:p>
        </w:tc>
        <w:tc>
          <w:tcPr>
            <w:tcW w:w="1900" w:type="dxa"/>
            <w:vAlign w:val="center"/>
          </w:tcPr>
          <w:p>
            <w:pP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在本项目担任职务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color w:val="auto"/>
                <w:sz w:val="24"/>
                <w:szCs w:val="24"/>
                <w:highlight w:val="none"/>
                <w:shd w:val="clear" w:color="auto" w:fill="auto"/>
              </w:rPr>
            </w:pPr>
          </w:p>
        </w:tc>
        <w:tc>
          <w:tcPr>
            <w:tcW w:w="1766" w:type="dxa"/>
          </w:tcPr>
          <w:p>
            <w:pPr>
              <w:rPr>
                <w:rFonts w:hint="eastAsia" w:ascii="宋体" w:hAnsi="宋体" w:eastAsia="宋体" w:cs="宋体"/>
                <w:color w:val="auto"/>
                <w:sz w:val="24"/>
                <w:szCs w:val="24"/>
                <w:highlight w:val="none"/>
                <w:shd w:val="clear" w:color="auto" w:fill="auto"/>
              </w:rPr>
            </w:pPr>
          </w:p>
        </w:tc>
        <w:tc>
          <w:tcPr>
            <w:tcW w:w="790" w:type="dxa"/>
          </w:tcPr>
          <w:p>
            <w:pPr>
              <w:rPr>
                <w:rFonts w:hint="eastAsia" w:ascii="宋体" w:hAnsi="宋体" w:eastAsia="宋体" w:cs="宋体"/>
                <w:color w:val="auto"/>
                <w:sz w:val="24"/>
                <w:szCs w:val="24"/>
                <w:highlight w:val="none"/>
                <w:shd w:val="clear" w:color="auto" w:fill="auto"/>
              </w:rPr>
            </w:pPr>
          </w:p>
        </w:tc>
        <w:tc>
          <w:tcPr>
            <w:tcW w:w="878" w:type="dxa"/>
          </w:tcPr>
          <w:p>
            <w:pPr>
              <w:rPr>
                <w:rFonts w:hint="eastAsia" w:ascii="宋体" w:hAnsi="宋体" w:eastAsia="宋体" w:cs="宋体"/>
                <w:color w:val="auto"/>
                <w:sz w:val="24"/>
                <w:szCs w:val="24"/>
                <w:highlight w:val="none"/>
                <w:shd w:val="clear" w:color="auto" w:fill="auto"/>
              </w:rPr>
            </w:pPr>
          </w:p>
        </w:tc>
        <w:tc>
          <w:tcPr>
            <w:tcW w:w="818" w:type="dxa"/>
          </w:tcPr>
          <w:p>
            <w:pPr>
              <w:rPr>
                <w:rFonts w:hint="eastAsia" w:ascii="宋体" w:hAnsi="宋体" w:eastAsia="宋体" w:cs="宋体"/>
                <w:color w:val="auto"/>
                <w:sz w:val="24"/>
                <w:szCs w:val="24"/>
                <w:highlight w:val="none"/>
                <w:shd w:val="clear" w:color="auto" w:fill="auto"/>
              </w:rPr>
            </w:pPr>
          </w:p>
        </w:tc>
        <w:tc>
          <w:tcPr>
            <w:tcW w:w="1479" w:type="dxa"/>
          </w:tcPr>
          <w:p>
            <w:pPr>
              <w:rPr>
                <w:rFonts w:hint="eastAsia" w:ascii="宋体" w:hAnsi="宋体" w:eastAsia="宋体" w:cs="宋体"/>
                <w:color w:val="auto"/>
                <w:sz w:val="24"/>
                <w:szCs w:val="24"/>
                <w:highlight w:val="none"/>
                <w:shd w:val="clear" w:color="auto" w:fill="auto"/>
              </w:rPr>
            </w:pPr>
          </w:p>
        </w:tc>
        <w:tc>
          <w:tcPr>
            <w:tcW w:w="1203" w:type="dxa"/>
          </w:tcPr>
          <w:p>
            <w:pPr>
              <w:rPr>
                <w:rFonts w:hint="eastAsia" w:ascii="宋体" w:hAnsi="宋体" w:eastAsia="宋体" w:cs="宋体"/>
                <w:color w:val="auto"/>
                <w:sz w:val="24"/>
                <w:szCs w:val="24"/>
                <w:highlight w:val="none"/>
                <w:shd w:val="clear" w:color="auto" w:fill="auto"/>
              </w:rPr>
            </w:pPr>
          </w:p>
        </w:tc>
        <w:tc>
          <w:tcPr>
            <w:tcW w:w="1900" w:type="dxa"/>
          </w:tcPr>
          <w:p>
            <w:pPr>
              <w:rPr>
                <w:rFonts w:hint="eastAsia" w:ascii="宋体" w:hAnsi="宋体" w:eastAsia="宋体" w:cs="宋体"/>
                <w:color w:val="auto"/>
                <w:sz w:val="24"/>
                <w:szCs w:val="24"/>
                <w:highlight w:val="none"/>
                <w:shd w:val="clear" w:color="auto" w:fill="auto"/>
              </w:rPr>
            </w:pPr>
          </w:p>
        </w:tc>
      </w:tr>
    </w:tbl>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注：1、本格式仅供参考，投标人可根据实际情况自定。</w:t>
      </w:r>
    </w:p>
    <w:p>
      <w:pPr>
        <w:spacing w:line="360" w:lineRule="auto"/>
        <w:ind w:firstLine="484" w:firstLineChars="202"/>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2、投标人必须附上有关个人学历、职称等证明文件（复印件）。</w:t>
      </w:r>
    </w:p>
    <w:p>
      <w:pPr>
        <w:spacing w:line="360" w:lineRule="auto"/>
        <w:rPr>
          <w:rFonts w:hint="eastAsia" w:ascii="宋体" w:hAnsi="宋体" w:eastAsia="宋体" w:cs="宋体"/>
          <w:color w:val="auto"/>
          <w:sz w:val="24"/>
          <w:szCs w:val="24"/>
          <w:highlight w:val="none"/>
          <w:shd w:val="clear" w:color="auto" w:fill="auto"/>
        </w:rPr>
      </w:pPr>
    </w:p>
    <w:p>
      <w:pPr>
        <w:snapToGrid w:val="0"/>
        <w:spacing w:line="360" w:lineRule="auto"/>
        <w:ind w:right="482" w:firstLine="3960" w:firstLineChars="1650"/>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投 标 人：(盖公章)</w:t>
      </w:r>
    </w:p>
    <w:p>
      <w:pPr>
        <w:snapToGrid w:val="0"/>
        <w:spacing w:line="360" w:lineRule="auto"/>
        <w:ind w:left="1079" w:right="-108" w:firstLine="2880" w:firstLineChars="1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法定代表人（签名或盖章）：</w:t>
      </w:r>
    </w:p>
    <w:p>
      <w:pPr>
        <w:snapToGrid w:val="0"/>
        <w:spacing w:line="360" w:lineRule="auto"/>
        <w:ind w:right="482" w:firstLine="3960" w:firstLineChars="165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日    期：年月日</w:t>
      </w:r>
    </w:p>
    <w:p>
      <w:pPr>
        <w:snapToGrid w:val="0"/>
        <w:spacing w:line="360" w:lineRule="auto"/>
        <w:ind w:right="482" w:firstLine="3960" w:firstLineChars="1650"/>
        <w:rPr>
          <w:rFonts w:hint="eastAsia" w:ascii="宋体" w:hAnsi="宋体" w:eastAsia="宋体" w:cs="宋体"/>
          <w:color w:val="auto"/>
          <w:sz w:val="24"/>
          <w:szCs w:val="24"/>
          <w:highlight w:val="none"/>
          <w:u w:val="single"/>
          <w:shd w:val="clear" w:color="auto" w:fill="auto"/>
        </w:rPr>
      </w:pPr>
      <w:r>
        <w:rPr>
          <w:rFonts w:hint="eastAsia" w:ascii="宋体" w:hAnsi="宋体" w:eastAsia="宋体" w:cs="宋体"/>
          <w:color w:val="auto"/>
          <w:sz w:val="24"/>
          <w:szCs w:val="24"/>
          <w:highlight w:val="none"/>
          <w:shd w:val="clear" w:color="auto" w:fill="auto"/>
        </w:rPr>
        <w:t>电    话：</w:t>
      </w:r>
    </w:p>
    <w:p>
      <w:pPr>
        <w:ind w:firstLine="3967" w:firstLineChars="1653"/>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传    真：</w:t>
      </w: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spacing w:line="360" w:lineRule="auto"/>
        <w:jc w:val="left"/>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附件1-6质量保证和服务承诺书</w:t>
      </w:r>
    </w:p>
    <w:p>
      <w:pPr>
        <w:spacing w:line="360" w:lineRule="auto"/>
        <w:jc w:val="center"/>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质量保证和服务承诺书</w:t>
      </w: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致：中</w:t>
      </w:r>
      <w:r>
        <w:rPr>
          <w:rFonts w:hint="eastAsia" w:ascii="宋体" w:hAnsi="宋体" w:cs="宋体"/>
          <w:color w:val="auto"/>
          <w:sz w:val="24"/>
          <w:szCs w:val="24"/>
          <w:highlight w:val="none"/>
          <w:shd w:val="clear" w:color="auto" w:fill="auto"/>
          <w:lang w:eastAsia="zh-CN"/>
        </w:rPr>
        <w:t>国</w:t>
      </w:r>
      <w:r>
        <w:rPr>
          <w:rFonts w:hint="eastAsia" w:ascii="宋体" w:hAnsi="宋体" w:eastAsia="宋体" w:cs="宋体"/>
          <w:color w:val="auto"/>
          <w:sz w:val="24"/>
          <w:szCs w:val="24"/>
          <w:highlight w:val="none"/>
          <w:shd w:val="clear" w:color="auto" w:fill="auto"/>
        </w:rPr>
        <w:t>科</w:t>
      </w:r>
      <w:r>
        <w:rPr>
          <w:rFonts w:hint="eastAsia" w:ascii="宋体" w:hAnsi="宋体" w:cs="宋体"/>
          <w:color w:val="auto"/>
          <w:sz w:val="24"/>
          <w:szCs w:val="24"/>
          <w:highlight w:val="none"/>
          <w:shd w:val="clear" w:color="auto" w:fill="auto"/>
          <w:lang w:eastAsia="zh-CN"/>
        </w:rPr>
        <w:t>学技术</w:t>
      </w:r>
      <w:r>
        <w:rPr>
          <w:rFonts w:hint="eastAsia" w:ascii="宋体" w:hAnsi="宋体" w:eastAsia="宋体" w:cs="宋体"/>
          <w:color w:val="auto"/>
          <w:sz w:val="24"/>
          <w:szCs w:val="24"/>
          <w:highlight w:val="none"/>
          <w:shd w:val="clear" w:color="auto" w:fill="auto"/>
        </w:rPr>
        <w:t>大</w:t>
      </w:r>
      <w:r>
        <w:rPr>
          <w:rFonts w:hint="eastAsia" w:ascii="宋体" w:hAnsi="宋体" w:cs="宋体"/>
          <w:color w:val="auto"/>
          <w:sz w:val="24"/>
          <w:szCs w:val="24"/>
          <w:highlight w:val="none"/>
          <w:shd w:val="clear" w:color="auto" w:fill="auto"/>
          <w:lang w:eastAsia="zh-CN"/>
        </w:rPr>
        <w:t>学</w:t>
      </w:r>
      <w:r>
        <w:rPr>
          <w:rFonts w:hint="eastAsia" w:ascii="宋体" w:hAnsi="宋体" w:eastAsia="宋体" w:cs="宋体"/>
          <w:color w:val="auto"/>
          <w:sz w:val="24"/>
          <w:szCs w:val="24"/>
          <w:highlight w:val="none"/>
          <w:shd w:val="clear" w:color="auto" w:fill="auto"/>
        </w:rPr>
        <w:t>先进技术研究院</w:t>
      </w: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对于贵方的</w:t>
      </w:r>
      <w:r>
        <w:rPr>
          <w:rFonts w:hint="eastAsia" w:ascii="宋体" w:hAnsi="宋体" w:eastAsia="宋体" w:cs="宋体"/>
          <w:color w:val="auto"/>
          <w:sz w:val="24"/>
          <w:szCs w:val="24"/>
          <w:highlight w:val="none"/>
          <w:shd w:val="clear" w:color="auto" w:fill="auto"/>
          <w:lang w:eastAsia="zh-CN"/>
        </w:rPr>
        <w:t>人才公寓</w:t>
      </w:r>
      <w:r>
        <w:rPr>
          <w:rFonts w:hint="eastAsia" w:ascii="宋体" w:hAnsi="宋体" w:eastAsia="宋体" w:cs="宋体"/>
          <w:color w:val="auto"/>
          <w:sz w:val="24"/>
          <w:szCs w:val="24"/>
          <w:highlight w:val="none"/>
          <w:shd w:val="clear" w:color="auto" w:fill="auto"/>
          <w:lang w:val="en-US" w:eastAsia="zh-CN"/>
        </w:rPr>
        <w:t>1#、2#楼付费式电热开</w:t>
      </w:r>
      <w:r>
        <w:rPr>
          <w:rFonts w:hint="eastAsia" w:ascii="宋体" w:hAnsi="宋体" w:eastAsia="宋体" w:cs="宋体"/>
          <w:color w:val="auto"/>
          <w:sz w:val="24"/>
          <w:szCs w:val="24"/>
          <w:highlight w:val="none"/>
          <w:shd w:val="clear" w:color="auto" w:fill="auto"/>
        </w:rPr>
        <w:t>水器采购及安装采购项目（项目编号:XYY20</w:t>
      </w:r>
      <w:r>
        <w:rPr>
          <w:rFonts w:hint="eastAsia" w:ascii="宋体" w:hAnsi="宋体" w:eastAsia="宋体" w:cs="宋体"/>
          <w:color w:val="auto"/>
          <w:sz w:val="24"/>
          <w:szCs w:val="24"/>
          <w:highlight w:val="none"/>
          <w:shd w:val="clear" w:color="auto" w:fill="auto"/>
          <w:lang w:val="en-US" w:eastAsia="zh-CN"/>
        </w:rPr>
        <w:t>20</w:t>
      </w:r>
      <w:r>
        <w:rPr>
          <w:rFonts w:hint="eastAsia" w:ascii="宋体" w:hAnsi="宋体" w:eastAsia="宋体" w:cs="宋体"/>
          <w:color w:val="auto"/>
          <w:sz w:val="24"/>
          <w:szCs w:val="24"/>
          <w:highlight w:val="none"/>
          <w:shd w:val="clear" w:color="auto" w:fill="auto"/>
        </w:rPr>
        <w:t>0</w:t>
      </w:r>
      <w:r>
        <w:rPr>
          <w:rFonts w:hint="eastAsia" w:ascii="宋体" w:hAnsi="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）竞争性采购谈判，我方已认真阅读谈判文件的全部内容，并对本次采购谈判项目作出实质性响应，承诺在投标有效期内具有约束力。如有违约行为，将按规定接受处罚，直至追究法律责任。</w:t>
      </w: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如我单位中标，我们将严格遵守合同协议条款，不附加任何条件满足全部要求，确保</w:t>
      </w:r>
      <w:r>
        <w:rPr>
          <w:rFonts w:hint="eastAsia" w:ascii="宋体" w:hAnsi="宋体" w:eastAsia="宋体" w:cs="宋体"/>
          <w:color w:val="auto"/>
          <w:sz w:val="24"/>
          <w:szCs w:val="24"/>
          <w:highlight w:val="none"/>
          <w:shd w:val="clear" w:color="auto" w:fill="auto"/>
          <w:lang w:val="en-US" w:eastAsia="zh-CN"/>
        </w:rPr>
        <w:t>付费式电热开</w:t>
      </w:r>
      <w:r>
        <w:rPr>
          <w:rFonts w:hint="eastAsia" w:ascii="宋体" w:hAnsi="宋体" w:eastAsia="宋体" w:cs="宋体"/>
          <w:color w:val="auto"/>
          <w:sz w:val="24"/>
          <w:szCs w:val="24"/>
          <w:highlight w:val="none"/>
          <w:shd w:val="clear" w:color="auto" w:fill="auto"/>
        </w:rPr>
        <w:t>水器采购及安装材料从正品采购渠道进行采购，质量过硬、质检合格，并承诺我方提供安装的机器和材料在正常使用周期内，如产生非人为原因损坏或故障，则我司愿承担由此产生的损失。</w:t>
      </w:r>
    </w:p>
    <w:p>
      <w:pPr>
        <w:spacing w:line="360" w:lineRule="auto"/>
        <w:jc w:val="left"/>
        <w:rPr>
          <w:rFonts w:hint="eastAsia" w:ascii="宋体" w:hAnsi="宋体" w:eastAsia="宋体" w:cs="宋体"/>
          <w:color w:val="auto"/>
          <w:sz w:val="24"/>
          <w:szCs w:val="24"/>
          <w:highlight w:val="none"/>
          <w:shd w:val="clear" w:color="auto" w:fill="auto"/>
        </w:rPr>
      </w:pP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报价人名称（盖章）：         </w:t>
      </w:r>
    </w:p>
    <w:p>
      <w:pPr>
        <w:spacing w:line="360" w:lineRule="auto"/>
        <w:jc w:val="left"/>
        <w:rPr>
          <w:rFonts w:hint="eastAsia" w:ascii="宋体" w:hAnsi="宋体" w:eastAsia="宋体" w:cs="宋体"/>
          <w:color w:val="auto"/>
          <w:sz w:val="24"/>
          <w:szCs w:val="24"/>
          <w:highlight w:val="none"/>
          <w:shd w:val="clear" w:color="auto" w:fill="auto"/>
        </w:rPr>
      </w:pP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报价代表人（签名）：</w:t>
      </w:r>
    </w:p>
    <w:p>
      <w:pPr>
        <w:spacing w:line="360" w:lineRule="auto"/>
        <w:jc w:val="left"/>
        <w:rPr>
          <w:rFonts w:hint="eastAsia" w:ascii="宋体" w:hAnsi="宋体" w:eastAsia="宋体" w:cs="宋体"/>
          <w:color w:val="auto"/>
          <w:sz w:val="24"/>
          <w:szCs w:val="24"/>
          <w:highlight w:val="none"/>
          <w:shd w:val="clear" w:color="auto" w:fill="auto"/>
        </w:rPr>
      </w:pPr>
    </w:p>
    <w:p>
      <w:pPr>
        <w:spacing w:line="360" w:lineRule="auto"/>
        <w:jc w:val="left"/>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                                           年    月    日</w:t>
      </w: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ind w:firstLine="3967" w:firstLineChars="1653"/>
        <w:rPr>
          <w:rFonts w:hint="eastAsia" w:ascii="宋体" w:hAnsi="宋体" w:eastAsia="宋体" w:cs="宋体"/>
          <w:color w:val="auto"/>
          <w:sz w:val="24"/>
          <w:szCs w:val="24"/>
          <w:highlight w:val="none"/>
          <w:u w:val="single"/>
          <w:shd w:val="clear" w:color="auto" w:fill="auto"/>
        </w:rPr>
      </w:pPr>
    </w:p>
    <w:p>
      <w:pPr>
        <w:pStyle w:val="2"/>
        <w:rPr>
          <w:rFonts w:hint="eastAsia" w:ascii="宋体" w:hAnsi="宋体" w:eastAsia="宋体" w:cs="宋体"/>
          <w:color w:val="auto"/>
          <w:sz w:val="24"/>
          <w:szCs w:val="24"/>
          <w:highlight w:val="none"/>
          <w:u w:val="single"/>
          <w:shd w:val="clear" w:color="auto" w:fill="auto"/>
        </w:rPr>
      </w:pPr>
    </w:p>
    <w:p>
      <w:pPr>
        <w:pStyle w:val="2"/>
        <w:rPr>
          <w:rFonts w:hint="eastAsia" w:ascii="宋体" w:hAnsi="宋体" w:eastAsia="宋体" w:cs="宋体"/>
          <w:color w:val="auto"/>
          <w:sz w:val="24"/>
          <w:szCs w:val="24"/>
          <w:highlight w:val="none"/>
          <w:u w:val="single"/>
          <w:shd w:val="clear" w:color="auto" w:fill="auto"/>
        </w:rPr>
      </w:pPr>
    </w:p>
    <w:p>
      <w:pPr>
        <w:pStyle w:val="6"/>
        <w:jc w:val="both"/>
      </w:pPr>
      <w:bookmarkStart w:id="28" w:name="_Toc26167525"/>
      <w:r>
        <w:t>附件</w:t>
      </w:r>
      <w:r>
        <w:rPr>
          <w:rFonts w:hint="eastAsia"/>
          <w:lang w:val="en-US" w:eastAsia="zh-CN"/>
        </w:rPr>
        <w:t>1</w:t>
      </w:r>
      <w:r>
        <w:t>-</w:t>
      </w:r>
      <w:r>
        <w:rPr>
          <w:rFonts w:hint="eastAsia"/>
          <w:lang w:val="en-US" w:eastAsia="zh-CN"/>
        </w:rPr>
        <w:t>7</w:t>
      </w:r>
      <w:r>
        <w:rPr>
          <w:szCs w:val="21"/>
        </w:rPr>
        <w:t>《综合评分表》</w:t>
      </w:r>
      <w:bookmarkEnd w:id="28"/>
    </w:p>
    <w:p>
      <w:pPr>
        <w:spacing w:line="480" w:lineRule="exact"/>
        <w:jc w:val="center"/>
        <w:rPr>
          <w:rFonts w:ascii="宋体" w:hAnsi="宋体"/>
          <w:b/>
          <w:sz w:val="32"/>
          <w:szCs w:val="21"/>
        </w:rPr>
      </w:pPr>
      <w:r>
        <w:rPr>
          <w:rFonts w:hint="eastAsia" w:ascii="宋体" w:hAnsi="宋体"/>
          <w:b/>
          <w:sz w:val="32"/>
          <w:szCs w:val="21"/>
          <w:lang w:eastAsia="zh-CN"/>
        </w:rPr>
        <w:t>中国科大先研院付费电热开水器</w:t>
      </w:r>
      <w:r>
        <w:rPr>
          <w:rFonts w:hint="eastAsia" w:ascii="宋体" w:hAnsi="宋体"/>
          <w:b/>
          <w:sz w:val="32"/>
          <w:szCs w:val="21"/>
        </w:rPr>
        <w:t>竞争性</w:t>
      </w:r>
      <w:r>
        <w:rPr>
          <w:rFonts w:hint="default" w:ascii="宋体" w:hAnsi="宋体"/>
          <w:b/>
          <w:sz w:val="32"/>
          <w:szCs w:val="21"/>
          <w:lang w:val="en-US"/>
        </w:rPr>
        <w:t>谈判</w:t>
      </w:r>
      <w:r>
        <w:rPr>
          <w:rFonts w:hint="eastAsia" w:ascii="宋体" w:hAnsi="宋体"/>
          <w:b/>
          <w:sz w:val="32"/>
          <w:szCs w:val="21"/>
        </w:rPr>
        <w:t>采购综合评分表</w:t>
      </w:r>
    </w:p>
    <w:p>
      <w:pPr>
        <w:spacing w:line="480" w:lineRule="exact"/>
        <w:rPr>
          <w:rFonts w:hAnsi="宋体"/>
          <w:szCs w:val="21"/>
        </w:rPr>
      </w:pPr>
    </w:p>
    <w:p>
      <w:pPr>
        <w:spacing w:line="480" w:lineRule="exact"/>
        <w:rPr>
          <w:rFonts w:hAnsi="宋体"/>
          <w:szCs w:val="21"/>
        </w:rPr>
      </w:pPr>
      <w:r>
        <w:rPr>
          <w:rFonts w:hint="eastAsia" w:ascii="宋体" w:hAnsi="宋体"/>
          <w:b/>
          <w:szCs w:val="21"/>
        </w:rPr>
        <w:t>投标单位：</w:t>
      </w:r>
      <w:r>
        <w:rPr>
          <w:rFonts w:ascii="宋体" w:hAnsi="宋体"/>
          <w:b/>
          <w:szCs w:val="21"/>
        </w:rPr>
        <w:t xml:space="preserve"> </w:t>
      </w:r>
    </w:p>
    <w:p>
      <w:pPr>
        <w:spacing w:line="480" w:lineRule="exact"/>
        <w:rPr>
          <w:rFonts w:hAnsi="宋体"/>
          <w:szCs w:val="21"/>
        </w:rPr>
      </w:pPr>
    </w:p>
    <w:p>
      <w:pPr>
        <w:spacing w:line="480" w:lineRule="exact"/>
        <w:rPr>
          <w:rFonts w:hAnsi="宋体"/>
          <w:szCs w:val="21"/>
        </w:rPr>
      </w:pPr>
      <w:r>
        <w:rPr>
          <w:rFonts w:hint="eastAsia" w:hAnsi="宋体"/>
          <w:szCs w:val="21"/>
        </w:rPr>
        <w:t>本次竞争性</w:t>
      </w:r>
      <w:r>
        <w:rPr>
          <w:rFonts w:hint="eastAsia" w:hAnsi="宋体"/>
          <w:szCs w:val="21"/>
          <w:lang w:eastAsia="zh-CN"/>
        </w:rPr>
        <w:t>谈判</w:t>
      </w:r>
      <w:r>
        <w:rPr>
          <w:rFonts w:hint="eastAsia" w:hAnsi="宋体"/>
          <w:szCs w:val="21"/>
        </w:rPr>
        <w:t>采购的评标评分法，总分值为100分。</w:t>
      </w:r>
    </w:p>
    <w:p>
      <w:pPr>
        <w:pStyle w:val="53"/>
        <w:numPr>
          <w:ilvl w:val="0"/>
          <w:numId w:val="8"/>
        </w:numPr>
        <w:spacing w:line="480" w:lineRule="exact"/>
        <w:ind w:firstLineChars="0"/>
        <w:rPr>
          <w:rFonts w:ascii="宋体" w:hAnsi="宋体"/>
          <w:b/>
          <w:szCs w:val="21"/>
        </w:rPr>
      </w:pPr>
      <w:r>
        <w:rPr>
          <w:rFonts w:hint="eastAsia" w:ascii="宋体" w:hAnsi="宋体"/>
          <w:b/>
          <w:szCs w:val="21"/>
        </w:rPr>
        <w:t>经济标：价格因素分F1（满分</w:t>
      </w:r>
      <w:r>
        <w:rPr>
          <w:rFonts w:ascii="宋体" w:hAnsi="宋体"/>
          <w:b/>
          <w:szCs w:val="21"/>
        </w:rPr>
        <w:t>3</w:t>
      </w:r>
      <w:r>
        <w:rPr>
          <w:rFonts w:hint="eastAsia" w:ascii="宋体" w:hAnsi="宋体"/>
          <w:b/>
          <w:szCs w:val="21"/>
        </w:rPr>
        <w:t>0分，占总分权重30%）</w:t>
      </w:r>
    </w:p>
    <w:p>
      <w:pPr>
        <w:spacing w:line="480" w:lineRule="exact"/>
        <w:ind w:firstLine="420" w:firstLineChars="200"/>
        <w:rPr>
          <w:rFonts w:ascii="宋体" w:hAnsi="宋体"/>
          <w:b/>
          <w:szCs w:val="21"/>
        </w:rPr>
      </w:pPr>
      <w:r>
        <w:rPr>
          <w:rFonts w:hint="eastAsia" w:ascii="宋体" w:hAnsi="宋体"/>
          <w:szCs w:val="21"/>
        </w:rPr>
        <w:t>当有效投标人超过5家（含5家）时，评标基准价为去掉一个最高价，去掉一个最低价后所有有效投标人报价的算术平均值。 当有效投标人低于5家时，评标基准价为所有投标人报价的算术平均值的。每高于评标基准价1%扣0.3分，每低于评标基准价1%扣0.1分</w:t>
      </w:r>
    </w:p>
    <w:tbl>
      <w:tblPr>
        <w:tblStyle w:val="2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61"/>
        <w:gridCol w:w="4037"/>
        <w:gridCol w:w="2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1" w:type="pct"/>
          </w:tcPr>
          <w:p>
            <w:pPr>
              <w:spacing w:line="480" w:lineRule="exact"/>
              <w:jc w:val="center"/>
              <w:rPr>
                <w:rFonts w:ascii="宋体" w:hAnsi="宋体" w:eastAsia="宋体" w:cs="Times New Roman"/>
                <w:szCs w:val="21"/>
              </w:rPr>
            </w:pPr>
            <w:r>
              <w:rPr>
                <w:rFonts w:hint="eastAsia" w:ascii="宋体" w:hAnsi="宋体" w:eastAsia="宋体" w:cs="Times New Roman"/>
                <w:szCs w:val="21"/>
              </w:rPr>
              <w:t>评标基准价</w:t>
            </w:r>
          </w:p>
        </w:tc>
        <w:tc>
          <w:tcPr>
            <w:tcW w:w="2279" w:type="pct"/>
          </w:tcPr>
          <w:p>
            <w:pPr>
              <w:spacing w:line="480" w:lineRule="exact"/>
              <w:jc w:val="center"/>
              <w:rPr>
                <w:rFonts w:ascii="宋体" w:hAnsi="宋体" w:eastAsia="宋体" w:cs="Times New Roman"/>
                <w:szCs w:val="21"/>
              </w:rPr>
            </w:pPr>
            <w:r>
              <w:rPr>
                <w:rFonts w:hint="eastAsia" w:ascii="宋体" w:hAnsi="宋体" w:eastAsia="宋体" w:cs="Times New Roman"/>
                <w:szCs w:val="21"/>
              </w:rPr>
              <w:t>有效投标报价</w:t>
            </w:r>
          </w:p>
        </w:tc>
        <w:tc>
          <w:tcPr>
            <w:tcW w:w="1671" w:type="pct"/>
          </w:tcPr>
          <w:p>
            <w:pPr>
              <w:spacing w:line="480" w:lineRule="exact"/>
              <w:jc w:val="center"/>
              <w:rPr>
                <w:rFonts w:ascii="宋体" w:hAnsi="宋体" w:eastAsia="宋体" w:cs="Times New Roman"/>
                <w:szCs w:val="21"/>
              </w:rPr>
            </w:pPr>
            <w:r>
              <w:rPr>
                <w:rFonts w:hint="eastAsia" w:ascii="宋体" w:hAnsi="宋体" w:eastAsia="宋体" w:cs="Times New Roman"/>
                <w:szCs w:val="21"/>
              </w:rPr>
              <w:t>投标报价得分: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1" w:type="pct"/>
          </w:tcPr>
          <w:p>
            <w:pPr>
              <w:spacing w:line="480" w:lineRule="exact"/>
              <w:jc w:val="center"/>
              <w:rPr>
                <w:rFonts w:ascii="宋体" w:hAnsi="宋体" w:eastAsia="宋体" w:cs="Times New Roman"/>
                <w:szCs w:val="21"/>
              </w:rPr>
            </w:pPr>
          </w:p>
        </w:tc>
        <w:tc>
          <w:tcPr>
            <w:tcW w:w="2279" w:type="pct"/>
          </w:tcPr>
          <w:p>
            <w:pPr>
              <w:spacing w:line="480" w:lineRule="exact"/>
              <w:jc w:val="center"/>
              <w:rPr>
                <w:rFonts w:ascii="宋体" w:hAnsi="宋体" w:eastAsia="宋体" w:cs="Times New Roman"/>
                <w:szCs w:val="21"/>
              </w:rPr>
            </w:pPr>
          </w:p>
        </w:tc>
        <w:tc>
          <w:tcPr>
            <w:tcW w:w="1671" w:type="pct"/>
          </w:tcPr>
          <w:p>
            <w:pPr>
              <w:spacing w:line="480" w:lineRule="exact"/>
              <w:jc w:val="center"/>
              <w:rPr>
                <w:rFonts w:ascii="宋体" w:hAnsi="宋体" w:eastAsia="宋体" w:cs="Times New Roman"/>
                <w:szCs w:val="21"/>
              </w:rPr>
            </w:pPr>
          </w:p>
        </w:tc>
      </w:tr>
    </w:tbl>
    <w:p>
      <w:pPr>
        <w:pStyle w:val="7"/>
        <w:snapToGrid w:val="0"/>
        <w:spacing w:line="480" w:lineRule="exact"/>
        <w:ind w:firstLine="0" w:firstLineChars="0"/>
        <w:rPr>
          <w:rFonts w:ascii="宋体" w:hAnsi="宋体"/>
          <w:b/>
          <w:szCs w:val="21"/>
        </w:rPr>
      </w:pPr>
    </w:p>
    <w:p>
      <w:pPr>
        <w:spacing w:line="400" w:lineRule="atLeast"/>
        <w:rPr>
          <w:rFonts w:ascii="宋体" w:hAnsi="宋体"/>
          <w:b/>
          <w:szCs w:val="21"/>
        </w:rPr>
      </w:pPr>
      <w:r>
        <w:rPr>
          <w:rFonts w:hint="eastAsia" w:ascii="宋体" w:hAnsi="宋体"/>
          <w:b/>
          <w:szCs w:val="21"/>
        </w:rPr>
        <w:t>2、商务标：因素分 F2（满分</w:t>
      </w:r>
      <w:r>
        <w:rPr>
          <w:rFonts w:ascii="宋体" w:hAnsi="宋体"/>
          <w:b/>
          <w:szCs w:val="21"/>
        </w:rPr>
        <w:t>3</w:t>
      </w:r>
      <w:r>
        <w:rPr>
          <w:rFonts w:hint="eastAsia" w:ascii="宋体" w:hAnsi="宋体"/>
          <w:b/>
          <w:szCs w:val="21"/>
        </w:rPr>
        <w:t>0分，占总分权重30%）</w:t>
      </w:r>
    </w:p>
    <w:tbl>
      <w:tblPr>
        <w:tblStyle w:val="2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812"/>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blHeader/>
        </w:trPr>
        <w:tc>
          <w:tcPr>
            <w:tcW w:w="846" w:type="dxa"/>
            <w:vAlign w:val="center"/>
          </w:tcPr>
          <w:p>
            <w:pPr>
              <w:jc w:val="center"/>
              <w:rPr>
                <w:rFonts w:ascii="宋体" w:hAnsi="宋体"/>
                <w:b/>
                <w:sz w:val="24"/>
              </w:rPr>
            </w:pPr>
            <w:r>
              <w:rPr>
                <w:rFonts w:ascii="宋体" w:hAnsi="宋体"/>
                <w:b/>
                <w:sz w:val="24"/>
              </w:rPr>
              <w:t>序号</w:t>
            </w:r>
          </w:p>
        </w:tc>
        <w:tc>
          <w:tcPr>
            <w:tcW w:w="5812" w:type="dxa"/>
            <w:vAlign w:val="center"/>
          </w:tcPr>
          <w:p>
            <w:pPr>
              <w:jc w:val="center"/>
              <w:rPr>
                <w:rFonts w:ascii="宋体" w:hAnsi="宋体"/>
                <w:b/>
                <w:sz w:val="24"/>
              </w:rPr>
            </w:pPr>
            <w:r>
              <w:rPr>
                <w:rFonts w:ascii="宋体" w:hAnsi="宋体"/>
                <w:b/>
                <w:sz w:val="24"/>
              </w:rPr>
              <w:t>评审内容</w:t>
            </w:r>
          </w:p>
        </w:tc>
        <w:tc>
          <w:tcPr>
            <w:tcW w:w="708" w:type="dxa"/>
            <w:vAlign w:val="center"/>
          </w:tcPr>
          <w:p>
            <w:pPr>
              <w:jc w:val="center"/>
              <w:rPr>
                <w:rFonts w:ascii="宋体" w:hAnsi="宋体"/>
                <w:b/>
                <w:sz w:val="24"/>
              </w:rPr>
            </w:pPr>
            <w:r>
              <w:rPr>
                <w:rFonts w:ascii="宋体" w:hAnsi="宋体"/>
                <w:b/>
                <w:sz w:val="24"/>
              </w:rPr>
              <w:t>分值</w:t>
            </w:r>
          </w:p>
        </w:tc>
        <w:tc>
          <w:tcPr>
            <w:tcW w:w="993" w:type="dxa"/>
            <w:vAlign w:val="center"/>
          </w:tcPr>
          <w:p>
            <w:pPr>
              <w:jc w:val="center"/>
              <w:rPr>
                <w:rFonts w:ascii="宋体" w:hAnsi="宋体"/>
                <w:b/>
                <w:sz w:val="24"/>
              </w:rPr>
            </w:pPr>
            <w:r>
              <w:rPr>
                <w:rFonts w:hint="eastAsia" w:ascii="宋体" w:hAnsi="宋体"/>
                <w:b/>
                <w:sz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46" w:type="dxa"/>
            <w:vAlign w:val="center"/>
          </w:tcPr>
          <w:p>
            <w:pPr>
              <w:rPr>
                <w:color w:val="000000"/>
                <w:szCs w:val="21"/>
              </w:rPr>
            </w:pPr>
            <w:r>
              <w:rPr>
                <w:rFonts w:hint="eastAsia"/>
                <w:color w:val="000000"/>
                <w:szCs w:val="21"/>
              </w:rPr>
              <w:t>1</w:t>
            </w:r>
          </w:p>
        </w:tc>
        <w:tc>
          <w:tcPr>
            <w:tcW w:w="5812" w:type="dxa"/>
            <w:vAlign w:val="center"/>
          </w:tcPr>
          <w:p>
            <w:pPr>
              <w:rPr>
                <w:rFonts w:hint="default" w:eastAsia="宋体"/>
                <w:color w:val="000000"/>
                <w:szCs w:val="21"/>
                <w:lang w:val="en-US" w:eastAsia="zh-CN"/>
              </w:rPr>
            </w:pPr>
            <w:r>
              <w:rPr>
                <w:rFonts w:hint="eastAsia"/>
                <w:color w:val="000000"/>
                <w:szCs w:val="21"/>
              </w:rPr>
              <w:t>投标产品厂商具有</w:t>
            </w:r>
            <w:r>
              <w:rPr>
                <w:rFonts w:hint="eastAsia"/>
                <w:color w:val="000000"/>
                <w:szCs w:val="21"/>
                <w:lang w:eastAsia="zh-CN"/>
              </w:rPr>
              <w:t>全国工业生产许可证，得</w:t>
            </w:r>
            <w:r>
              <w:rPr>
                <w:rFonts w:hint="eastAsia"/>
                <w:color w:val="000000"/>
                <w:szCs w:val="21"/>
                <w:lang w:val="en-US" w:eastAsia="zh-CN"/>
              </w:rPr>
              <w:t>5分；</w:t>
            </w:r>
            <w:r>
              <w:rPr>
                <w:rFonts w:hint="eastAsia" w:ascii="Times New Roman" w:hAnsi="Times New Roman" w:eastAsia="宋体" w:cs="Times New Roman"/>
                <w:color w:val="000000"/>
                <w:kern w:val="2"/>
                <w:sz w:val="21"/>
                <w:szCs w:val="21"/>
                <w:lang w:val="en-US" w:eastAsia="zh-CN" w:bidi="ar-SA"/>
              </w:rPr>
              <w:t>；获得全国质量诚信优秀企业，得</w:t>
            </w:r>
            <w:r>
              <w:rPr>
                <w:rFonts w:hint="eastAsia" w:cs="Times New Roman"/>
                <w:color w:val="000000"/>
                <w:kern w:val="2"/>
                <w:sz w:val="21"/>
                <w:szCs w:val="21"/>
                <w:lang w:val="en-US" w:eastAsia="zh-CN" w:bidi="ar-SA"/>
              </w:rPr>
              <w:t>5</w:t>
            </w:r>
            <w:r>
              <w:rPr>
                <w:rFonts w:hint="eastAsia" w:ascii="Times New Roman" w:hAnsi="Times New Roman" w:eastAsia="宋体" w:cs="Times New Roman"/>
                <w:color w:val="000000"/>
                <w:kern w:val="2"/>
                <w:sz w:val="21"/>
                <w:szCs w:val="21"/>
                <w:lang w:val="en-US" w:eastAsia="zh-CN" w:bidi="ar-SA"/>
              </w:rPr>
              <w:t>分</w:t>
            </w:r>
          </w:p>
        </w:tc>
        <w:tc>
          <w:tcPr>
            <w:tcW w:w="708" w:type="dxa"/>
            <w:vAlign w:val="center"/>
          </w:tcPr>
          <w:p>
            <w:pPr>
              <w:rPr>
                <w:color w:val="000000"/>
                <w:szCs w:val="21"/>
              </w:rPr>
            </w:pPr>
            <w:r>
              <w:rPr>
                <w:color w:val="000000"/>
                <w:szCs w:val="21"/>
              </w:rPr>
              <w:t>10</w:t>
            </w:r>
          </w:p>
        </w:tc>
        <w:tc>
          <w:tcPr>
            <w:tcW w:w="993"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46" w:type="dxa"/>
            <w:vAlign w:val="center"/>
          </w:tcPr>
          <w:p>
            <w:pPr>
              <w:rPr>
                <w:color w:val="000000"/>
                <w:szCs w:val="21"/>
              </w:rPr>
            </w:pPr>
            <w:r>
              <w:rPr>
                <w:color w:val="000000"/>
                <w:szCs w:val="21"/>
              </w:rPr>
              <w:t>2</w:t>
            </w:r>
          </w:p>
        </w:tc>
        <w:tc>
          <w:tcPr>
            <w:tcW w:w="5812" w:type="dxa"/>
            <w:vAlign w:val="center"/>
          </w:tcPr>
          <w:p>
            <w:pPr>
              <w:pStyle w:val="58"/>
              <w:spacing w:before="40" w:line="146" w:lineRule="auto"/>
              <w:ind w:left="107" w:right="95"/>
              <w:jc w:val="both"/>
              <w:rPr>
                <w:rFonts w:hint="eastAsia" w:ascii="Times New Roman" w:hAnsi="Times New Roman" w:eastAsia="宋体" w:cs="Times New Roman"/>
                <w:color w:val="000000"/>
                <w:kern w:val="2"/>
                <w:sz w:val="21"/>
                <w:szCs w:val="21"/>
                <w:lang w:val="en-US" w:eastAsia="zh-CN" w:bidi="ar-SA"/>
              </w:rPr>
            </w:pPr>
          </w:p>
          <w:p>
            <w:pPr>
              <w:pStyle w:val="58"/>
              <w:spacing w:before="40" w:line="146" w:lineRule="auto"/>
              <w:ind w:left="107" w:right="95"/>
              <w:jc w:val="both"/>
              <w:rPr>
                <w:rFonts w:hint="eastAsia" w:ascii="Times New Roman" w:hAnsi="Times New Roman" w:eastAsia="宋体" w:cs="Times New Roman"/>
                <w:color w:val="000000"/>
                <w:kern w:val="2"/>
                <w:sz w:val="21"/>
                <w:szCs w:val="21"/>
                <w:lang w:val="en-US" w:eastAsia="zh-CN" w:bidi="ar-SA"/>
              </w:rPr>
            </w:pPr>
          </w:p>
          <w:p>
            <w:pPr>
              <w:pStyle w:val="58"/>
              <w:spacing w:before="40" w:line="146" w:lineRule="auto"/>
              <w:ind w:left="107" w:right="95"/>
              <w:jc w:val="both"/>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投标产品厂商获得AAA信用等级证书，得3分</w:t>
            </w:r>
          </w:p>
          <w:p>
            <w:pPr>
              <w:pStyle w:val="58"/>
              <w:spacing w:before="40" w:line="146" w:lineRule="auto"/>
              <w:ind w:left="107" w:right="95"/>
              <w:jc w:val="both"/>
              <w:rPr>
                <w:rFonts w:hint="default" w:ascii="Times New Roman" w:hAnsi="Times New Roman" w:eastAsia="宋体" w:cs="Times New Roman"/>
                <w:color w:val="000000"/>
                <w:kern w:val="2"/>
                <w:sz w:val="21"/>
                <w:szCs w:val="21"/>
                <w:lang w:val="zh-CN" w:eastAsia="en-US" w:bidi="ar-SA"/>
              </w:rPr>
            </w:pPr>
          </w:p>
          <w:p>
            <w:pPr>
              <w:pStyle w:val="58"/>
              <w:spacing w:before="40" w:line="146" w:lineRule="auto"/>
              <w:ind w:left="107" w:right="95"/>
              <w:jc w:val="both"/>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zh-CN" w:eastAsia="en-US" w:bidi="ar-SA"/>
              </w:rPr>
              <w:t>投标产品制造商或投标单位具有</w:t>
            </w:r>
            <w:r>
              <w:rPr>
                <w:rFonts w:hint="default" w:ascii="Times New Roman" w:hAnsi="Times New Roman" w:eastAsia="宋体" w:cs="Times New Roman"/>
                <w:color w:val="000000"/>
                <w:kern w:val="2"/>
                <w:sz w:val="21"/>
                <w:szCs w:val="21"/>
                <w:lang w:val="en-US" w:eastAsia="zh-CN" w:bidi="ar-SA"/>
              </w:rPr>
              <w:t>守合同重信用证书（市场监</w:t>
            </w:r>
          </w:p>
          <w:p>
            <w:pPr>
              <w:pStyle w:val="58"/>
              <w:spacing w:before="40" w:line="146" w:lineRule="auto"/>
              <w:ind w:left="107" w:right="95"/>
              <w:jc w:val="both"/>
              <w:rPr>
                <w:rFonts w:hint="default" w:ascii="Times New Roman" w:hAnsi="Times New Roman" w:eastAsia="宋体" w:cs="Times New Roman"/>
                <w:color w:val="000000"/>
                <w:kern w:val="2"/>
                <w:sz w:val="21"/>
                <w:szCs w:val="21"/>
                <w:lang w:val="en-US" w:eastAsia="zh-CN" w:bidi="ar-SA"/>
              </w:rPr>
            </w:pPr>
          </w:p>
          <w:p>
            <w:pPr>
              <w:pStyle w:val="58"/>
              <w:spacing w:before="40" w:line="146" w:lineRule="auto"/>
              <w:ind w:left="107" w:right="95"/>
              <w:jc w:val="both"/>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督局颁发）</w:t>
            </w:r>
            <w:r>
              <w:rPr>
                <w:rFonts w:hint="eastAsia" w:ascii="Times New Roman" w:hAnsi="Times New Roman" w:eastAsia="宋体" w:cs="Times New Roman"/>
                <w:color w:val="000000"/>
                <w:kern w:val="2"/>
                <w:sz w:val="21"/>
                <w:szCs w:val="21"/>
                <w:lang w:val="en-US" w:eastAsia="zh-CN" w:bidi="ar-SA"/>
              </w:rPr>
              <w:t>，得2分</w:t>
            </w:r>
          </w:p>
          <w:p>
            <w:pPr>
              <w:rPr>
                <w:color w:val="000000"/>
                <w:szCs w:val="21"/>
              </w:rPr>
            </w:pPr>
          </w:p>
        </w:tc>
        <w:tc>
          <w:tcPr>
            <w:tcW w:w="708" w:type="dxa"/>
            <w:vAlign w:val="center"/>
          </w:tcPr>
          <w:p>
            <w:pPr>
              <w:rPr>
                <w:color w:val="000000"/>
                <w:szCs w:val="21"/>
              </w:rPr>
            </w:pPr>
            <w:r>
              <w:rPr>
                <w:color w:val="000000"/>
                <w:szCs w:val="21"/>
              </w:rPr>
              <w:t>5</w:t>
            </w:r>
          </w:p>
        </w:tc>
        <w:tc>
          <w:tcPr>
            <w:tcW w:w="993"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46" w:type="dxa"/>
            <w:vAlign w:val="center"/>
          </w:tcPr>
          <w:p>
            <w:pPr>
              <w:rPr>
                <w:rFonts w:hint="eastAsia" w:eastAsia="宋体"/>
                <w:color w:val="000000"/>
                <w:szCs w:val="21"/>
                <w:lang w:val="en-US" w:eastAsia="zh-CN"/>
              </w:rPr>
            </w:pPr>
            <w:r>
              <w:rPr>
                <w:rFonts w:hint="eastAsia"/>
                <w:color w:val="000000"/>
                <w:szCs w:val="21"/>
                <w:lang w:val="en-US" w:eastAsia="zh-CN"/>
              </w:rPr>
              <w:t>3</w:t>
            </w:r>
          </w:p>
        </w:tc>
        <w:tc>
          <w:tcPr>
            <w:tcW w:w="5812" w:type="dxa"/>
            <w:vAlign w:val="center"/>
          </w:tcPr>
          <w:p>
            <w:pPr>
              <w:widowControl/>
              <w:jc w:val="left"/>
              <w:rPr>
                <w:rFonts w:ascii="宋体" w:hAnsi="宋体"/>
                <w:szCs w:val="21"/>
              </w:rPr>
            </w:pPr>
            <w:r>
              <w:rPr>
                <w:rFonts w:hint="eastAsia"/>
                <w:color w:val="000000"/>
                <w:szCs w:val="21"/>
              </w:rPr>
              <w:t>投标人近三年内（2</w:t>
            </w:r>
            <w:r>
              <w:rPr>
                <w:color w:val="000000"/>
                <w:szCs w:val="21"/>
              </w:rPr>
              <w:t>017</w:t>
            </w:r>
            <w:r>
              <w:rPr>
                <w:rFonts w:hint="eastAsia"/>
                <w:color w:val="000000"/>
                <w:szCs w:val="21"/>
              </w:rPr>
              <w:t>年1月1日起），有类似</w:t>
            </w:r>
            <w:r>
              <w:rPr>
                <w:rFonts w:hint="eastAsia"/>
                <w:color w:val="000000"/>
                <w:szCs w:val="21"/>
                <w:lang w:eastAsia="zh-CN"/>
              </w:rPr>
              <w:t>开水器</w:t>
            </w:r>
            <w:r>
              <w:rPr>
                <w:rFonts w:hint="eastAsia"/>
                <w:color w:val="000000"/>
                <w:szCs w:val="21"/>
              </w:rPr>
              <w:t>项目的业绩，提供有效证明材料（合同、中标通知书等），评委对所有投标人提供的材料进行横向比较，</w:t>
            </w:r>
            <w:r>
              <w:rPr>
                <w:rFonts w:hint="eastAsia" w:ascii="宋体" w:hAnsi="宋体"/>
                <w:szCs w:val="21"/>
              </w:rPr>
              <w:t xml:space="preserve">由评委 </w:t>
            </w:r>
          </w:p>
          <w:p>
            <w:pPr>
              <w:rPr>
                <w:color w:val="000000"/>
                <w:szCs w:val="21"/>
              </w:rPr>
            </w:pPr>
            <w:r>
              <w:rPr>
                <w:rFonts w:hint="eastAsia" w:ascii="宋体" w:hAnsi="宋体"/>
                <w:szCs w:val="21"/>
              </w:rPr>
              <w:t>酌情打分 0-</w:t>
            </w:r>
            <w:r>
              <w:rPr>
                <w:rFonts w:ascii="宋体" w:hAnsi="宋体"/>
                <w:szCs w:val="21"/>
              </w:rPr>
              <w:t>5</w:t>
            </w:r>
            <w:r>
              <w:rPr>
                <w:rFonts w:hint="eastAsia" w:ascii="宋体" w:hAnsi="宋体"/>
                <w:szCs w:val="21"/>
              </w:rPr>
              <w:t xml:space="preserve"> 分，不提供的不得分。</w:t>
            </w:r>
          </w:p>
        </w:tc>
        <w:tc>
          <w:tcPr>
            <w:tcW w:w="708" w:type="dxa"/>
            <w:vAlign w:val="center"/>
          </w:tcPr>
          <w:p>
            <w:pPr>
              <w:rPr>
                <w:color w:val="000000"/>
                <w:szCs w:val="21"/>
              </w:rPr>
            </w:pPr>
            <w:r>
              <w:rPr>
                <w:rFonts w:hint="eastAsia"/>
                <w:color w:val="000000"/>
                <w:szCs w:val="21"/>
              </w:rPr>
              <w:t>5</w:t>
            </w:r>
          </w:p>
        </w:tc>
        <w:tc>
          <w:tcPr>
            <w:tcW w:w="993" w:type="dxa"/>
            <w:vAlign w:val="center"/>
          </w:tcPr>
          <w:p>
            <w:pPr>
              <w:ind w:firstLine="210" w:firstLineChars="10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6" w:type="dxa"/>
            <w:vAlign w:val="center"/>
          </w:tcPr>
          <w:p>
            <w:pPr>
              <w:rPr>
                <w:rFonts w:hint="eastAsia" w:eastAsia="宋体"/>
                <w:color w:val="000000"/>
                <w:szCs w:val="21"/>
                <w:lang w:val="en-US" w:eastAsia="zh-CN"/>
              </w:rPr>
            </w:pPr>
            <w:r>
              <w:rPr>
                <w:rFonts w:hint="eastAsia"/>
                <w:color w:val="000000"/>
                <w:szCs w:val="21"/>
                <w:lang w:val="en-US" w:eastAsia="zh-CN"/>
              </w:rPr>
              <w:t>4</w:t>
            </w:r>
          </w:p>
        </w:tc>
        <w:tc>
          <w:tcPr>
            <w:tcW w:w="5812" w:type="dxa"/>
            <w:vAlign w:val="center"/>
          </w:tcPr>
          <w:p>
            <w:pPr>
              <w:keepNext w:val="0"/>
              <w:keepLines w:val="0"/>
              <w:pageBreakBefore w:val="0"/>
              <w:widowControl w:val="0"/>
              <w:kinsoku/>
              <w:wordWrap/>
              <w:overflowPunct/>
              <w:topLinePunct w:val="0"/>
              <w:autoSpaceDE w:val="0"/>
              <w:autoSpaceDN w:val="0"/>
              <w:bidi w:val="0"/>
              <w:adjustRightInd w:val="0"/>
              <w:spacing w:line="360" w:lineRule="auto"/>
              <w:ind w:firstLine="0" w:firstLineChars="0"/>
              <w:jc w:val="left"/>
              <w:textAlignment w:val="auto"/>
              <w:rPr>
                <w:rFonts w:hint="eastAsia" w:eastAsia="宋体"/>
                <w:color w:val="000000"/>
                <w:szCs w:val="21"/>
                <w:lang w:val="en-US" w:eastAsia="zh-CN"/>
              </w:rPr>
            </w:pPr>
            <w:r>
              <w:rPr>
                <w:rFonts w:hint="default" w:ascii="Times New Roman" w:hAnsi="Times New Roman" w:eastAsia="宋体" w:cs="Times New Roman"/>
                <w:color w:val="auto"/>
                <w:spacing w:val="-3"/>
                <w:sz w:val="21"/>
                <w:szCs w:val="21"/>
                <w:lang w:val="zh-CN" w:eastAsia="en-US" w:bidi="ar-SA"/>
              </w:rPr>
              <w:t>投标产品制造商</w:t>
            </w:r>
            <w:r>
              <w:rPr>
                <w:rFonts w:hint="eastAsia" w:ascii="Times New Roman" w:hAnsi="Times New Roman" w:cs="Times New Roman"/>
                <w:color w:val="auto"/>
                <w:spacing w:val="-3"/>
                <w:sz w:val="21"/>
                <w:szCs w:val="21"/>
                <w:lang w:val="en-US" w:eastAsia="zh-CN" w:bidi="ar-SA"/>
              </w:rPr>
              <w:t>具有</w:t>
            </w:r>
            <w:r>
              <w:rPr>
                <w:rFonts w:hint="default" w:ascii="Times New Roman" w:hAnsi="Times New Roman" w:eastAsia="宋体" w:cs="Times New Roman"/>
                <w:color w:val="auto"/>
                <w:spacing w:val="-3"/>
                <w:sz w:val="21"/>
                <w:szCs w:val="21"/>
                <w:lang w:val="en-US" w:eastAsia="en-US" w:bidi="ar-SA"/>
              </w:rPr>
              <w:t>ISO9001质量管理体系认证；ISO14001环境管理体系认证；</w:t>
            </w:r>
          </w:p>
        </w:tc>
        <w:tc>
          <w:tcPr>
            <w:tcW w:w="708" w:type="dxa"/>
            <w:vAlign w:val="center"/>
          </w:tcPr>
          <w:p>
            <w:pPr>
              <w:rPr>
                <w:rFonts w:hint="eastAsia" w:eastAsia="宋体"/>
                <w:color w:val="000000"/>
                <w:szCs w:val="21"/>
                <w:lang w:val="en-US" w:eastAsia="zh-CN"/>
              </w:rPr>
            </w:pPr>
            <w:r>
              <w:rPr>
                <w:rFonts w:hint="eastAsia"/>
                <w:color w:val="000000"/>
                <w:szCs w:val="21"/>
                <w:lang w:val="en-US" w:eastAsia="zh-CN"/>
              </w:rPr>
              <w:t>5</w:t>
            </w:r>
          </w:p>
        </w:tc>
        <w:tc>
          <w:tcPr>
            <w:tcW w:w="993" w:type="dxa"/>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46" w:type="dxa"/>
            <w:vAlign w:val="center"/>
          </w:tcPr>
          <w:p>
            <w:pPr>
              <w:rPr>
                <w:rFonts w:hint="eastAsia" w:eastAsia="宋体"/>
                <w:color w:val="000000"/>
                <w:szCs w:val="21"/>
                <w:lang w:val="en-US" w:eastAsia="zh-CN"/>
              </w:rPr>
            </w:pPr>
            <w:r>
              <w:rPr>
                <w:rFonts w:hint="eastAsia"/>
                <w:color w:val="000000"/>
                <w:szCs w:val="21"/>
                <w:lang w:val="en-US" w:eastAsia="zh-CN"/>
              </w:rPr>
              <w:t>5</w:t>
            </w:r>
          </w:p>
        </w:tc>
        <w:tc>
          <w:tcPr>
            <w:tcW w:w="5812" w:type="dxa"/>
            <w:vAlign w:val="center"/>
          </w:tcPr>
          <w:p>
            <w:pPr>
              <w:rPr>
                <w:color w:val="000000"/>
                <w:szCs w:val="21"/>
              </w:rPr>
            </w:pPr>
            <w:r>
              <w:rPr>
                <w:rFonts w:hint="default" w:ascii="Times New Roman" w:hAnsi="Times New Roman" w:eastAsia="宋体" w:cs="Times New Roman"/>
                <w:color w:val="auto"/>
                <w:spacing w:val="-3"/>
                <w:sz w:val="21"/>
                <w:szCs w:val="21"/>
                <w:lang w:val="zh-CN" w:eastAsia="en-US" w:bidi="ar-SA"/>
              </w:rPr>
              <w:t>投标产品制造商</w:t>
            </w:r>
            <w:r>
              <w:rPr>
                <w:rFonts w:hint="default" w:ascii="Times New Roman" w:hAnsi="Times New Roman" w:eastAsia="宋体" w:cs="Times New Roman"/>
                <w:color w:val="auto"/>
                <w:spacing w:val="-3"/>
                <w:sz w:val="21"/>
                <w:szCs w:val="21"/>
                <w:lang w:val="zh-CN" w:eastAsia="zh-CN" w:bidi="ar-SA"/>
              </w:rPr>
              <w:t>具有</w:t>
            </w:r>
            <w:r>
              <w:rPr>
                <w:rFonts w:hint="default" w:ascii="Times New Roman" w:hAnsi="Times New Roman" w:eastAsia="宋体" w:cs="Times New Roman"/>
                <w:color w:val="auto"/>
                <w:spacing w:val="-3"/>
                <w:sz w:val="21"/>
                <w:szCs w:val="21"/>
                <w:lang w:val="en-US" w:eastAsia="zh-CN" w:bidi="ar-SA"/>
              </w:rPr>
              <w:t>全国质量检验稳定合格产品认证得</w:t>
            </w:r>
            <w:r>
              <w:rPr>
                <w:rFonts w:hint="eastAsia" w:cs="Times New Roman"/>
                <w:color w:val="auto"/>
                <w:spacing w:val="-3"/>
                <w:sz w:val="21"/>
                <w:szCs w:val="21"/>
                <w:lang w:val="en-US" w:eastAsia="zh-CN" w:bidi="ar-SA"/>
              </w:rPr>
              <w:t>5</w:t>
            </w:r>
            <w:r>
              <w:rPr>
                <w:rFonts w:hint="default" w:ascii="Times New Roman" w:hAnsi="Times New Roman" w:eastAsia="宋体" w:cs="Times New Roman"/>
                <w:color w:val="auto"/>
                <w:spacing w:val="-3"/>
                <w:sz w:val="21"/>
                <w:szCs w:val="21"/>
                <w:lang w:val="en-US" w:eastAsia="zh-CN" w:bidi="ar-SA"/>
              </w:rPr>
              <w:t>分</w:t>
            </w:r>
          </w:p>
        </w:tc>
        <w:tc>
          <w:tcPr>
            <w:tcW w:w="708" w:type="dxa"/>
            <w:vAlign w:val="center"/>
          </w:tcPr>
          <w:p>
            <w:pPr>
              <w:rPr>
                <w:rFonts w:hint="eastAsia" w:eastAsia="宋体"/>
                <w:color w:val="000000"/>
                <w:szCs w:val="21"/>
                <w:lang w:val="en-US" w:eastAsia="zh-CN"/>
              </w:rPr>
            </w:pPr>
            <w:r>
              <w:rPr>
                <w:rFonts w:hint="eastAsia"/>
                <w:color w:val="000000"/>
                <w:szCs w:val="21"/>
                <w:lang w:val="en-US" w:eastAsia="zh-CN"/>
              </w:rPr>
              <w:t>5</w:t>
            </w:r>
          </w:p>
        </w:tc>
        <w:tc>
          <w:tcPr>
            <w:tcW w:w="993" w:type="dxa"/>
            <w:vAlign w:val="center"/>
          </w:tcPr>
          <w:p>
            <w:pPr>
              <w:ind w:firstLine="210" w:firstLineChars="100"/>
              <w:rPr>
                <w:color w:val="000000"/>
                <w:szCs w:val="21"/>
              </w:rPr>
            </w:pPr>
          </w:p>
        </w:tc>
      </w:tr>
    </w:tbl>
    <w:p>
      <w:pPr>
        <w:pStyle w:val="7"/>
        <w:snapToGrid w:val="0"/>
        <w:spacing w:line="480" w:lineRule="exact"/>
        <w:ind w:firstLine="0" w:firstLineChars="0"/>
        <w:rPr>
          <w:rFonts w:ascii="宋体" w:hAnsi="宋体"/>
          <w:b/>
          <w:szCs w:val="21"/>
        </w:rPr>
      </w:pPr>
    </w:p>
    <w:p>
      <w:pPr>
        <w:pStyle w:val="7"/>
        <w:snapToGrid w:val="0"/>
        <w:spacing w:line="480" w:lineRule="exact"/>
        <w:ind w:firstLine="0" w:firstLineChars="0"/>
        <w:rPr>
          <w:rFonts w:ascii="宋体" w:hAnsi="宋体"/>
          <w:b/>
          <w:szCs w:val="21"/>
        </w:rPr>
      </w:pPr>
    </w:p>
    <w:p>
      <w:pPr>
        <w:pStyle w:val="7"/>
        <w:snapToGrid w:val="0"/>
        <w:spacing w:line="480" w:lineRule="exact"/>
        <w:ind w:firstLine="0" w:firstLineChars="0"/>
        <w:rPr>
          <w:rFonts w:ascii="宋体" w:hAnsi="宋体"/>
          <w:b/>
          <w:szCs w:val="21"/>
        </w:rPr>
      </w:pPr>
      <w:r>
        <w:rPr>
          <w:rFonts w:hint="eastAsia" w:ascii="宋体" w:hAnsi="宋体"/>
          <w:b/>
          <w:szCs w:val="21"/>
        </w:rPr>
        <w:t>3.</w:t>
      </w:r>
      <w:r>
        <w:rPr>
          <w:rFonts w:ascii="宋体" w:hAnsi="宋体"/>
          <w:b/>
          <w:szCs w:val="21"/>
        </w:rPr>
        <w:t>技术</w:t>
      </w:r>
      <w:r>
        <w:rPr>
          <w:rFonts w:hint="eastAsia" w:ascii="宋体" w:hAnsi="宋体"/>
          <w:b/>
          <w:szCs w:val="21"/>
        </w:rPr>
        <w:t>标：</w:t>
      </w:r>
      <w:r>
        <w:rPr>
          <w:rFonts w:ascii="宋体" w:hAnsi="宋体"/>
          <w:b/>
          <w:szCs w:val="21"/>
        </w:rPr>
        <w:t>因素分F</w:t>
      </w:r>
      <w:r>
        <w:rPr>
          <w:rFonts w:hint="eastAsia" w:ascii="宋体" w:hAnsi="宋体"/>
          <w:b/>
          <w:szCs w:val="21"/>
        </w:rPr>
        <w:t>3</w:t>
      </w:r>
      <w:r>
        <w:rPr>
          <w:rFonts w:ascii="宋体" w:hAnsi="宋体"/>
          <w:b/>
          <w:szCs w:val="21"/>
        </w:rPr>
        <w:t>（满分40分，占总分权重</w:t>
      </w:r>
      <w:r>
        <w:rPr>
          <w:rFonts w:hint="eastAsia" w:ascii="宋体" w:hAnsi="宋体"/>
          <w:b/>
          <w:szCs w:val="21"/>
        </w:rPr>
        <w:t>40</w:t>
      </w:r>
      <w:r>
        <w:rPr>
          <w:rFonts w:ascii="宋体" w:hAnsi="宋体"/>
          <w:b/>
          <w:szCs w:val="21"/>
        </w:rPr>
        <w:t>%）</w:t>
      </w:r>
    </w:p>
    <w:tbl>
      <w:tblPr>
        <w:tblStyle w:val="2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812"/>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6" w:type="dxa"/>
            <w:vAlign w:val="center"/>
          </w:tcPr>
          <w:p>
            <w:pPr>
              <w:jc w:val="center"/>
              <w:rPr>
                <w:rFonts w:ascii="宋体" w:hAnsi="宋体"/>
                <w:b/>
                <w:sz w:val="24"/>
              </w:rPr>
            </w:pPr>
            <w:r>
              <w:rPr>
                <w:rFonts w:ascii="宋体" w:hAnsi="宋体"/>
                <w:b/>
                <w:sz w:val="24"/>
              </w:rPr>
              <w:t>序号</w:t>
            </w:r>
          </w:p>
        </w:tc>
        <w:tc>
          <w:tcPr>
            <w:tcW w:w="5812" w:type="dxa"/>
            <w:vAlign w:val="center"/>
          </w:tcPr>
          <w:p>
            <w:pPr>
              <w:jc w:val="center"/>
              <w:rPr>
                <w:rFonts w:ascii="宋体" w:hAnsi="宋体"/>
                <w:b/>
                <w:sz w:val="24"/>
              </w:rPr>
            </w:pPr>
            <w:r>
              <w:rPr>
                <w:rFonts w:ascii="宋体" w:hAnsi="宋体"/>
                <w:b/>
                <w:sz w:val="24"/>
              </w:rPr>
              <w:t>评审内容</w:t>
            </w:r>
          </w:p>
        </w:tc>
        <w:tc>
          <w:tcPr>
            <w:tcW w:w="850" w:type="dxa"/>
            <w:vAlign w:val="center"/>
          </w:tcPr>
          <w:p>
            <w:pPr>
              <w:jc w:val="center"/>
              <w:rPr>
                <w:rFonts w:ascii="宋体" w:hAnsi="宋体"/>
                <w:b/>
                <w:sz w:val="24"/>
              </w:rPr>
            </w:pPr>
            <w:r>
              <w:rPr>
                <w:rFonts w:ascii="宋体" w:hAnsi="宋体"/>
                <w:b/>
                <w:sz w:val="24"/>
              </w:rPr>
              <w:t>分值</w:t>
            </w:r>
          </w:p>
        </w:tc>
        <w:tc>
          <w:tcPr>
            <w:tcW w:w="992" w:type="dxa"/>
            <w:vAlign w:val="center"/>
          </w:tcPr>
          <w:p>
            <w:pPr>
              <w:jc w:val="center"/>
              <w:rPr>
                <w:rFonts w:ascii="宋体" w:hAnsi="宋体"/>
                <w:b/>
                <w:sz w:val="24"/>
              </w:rPr>
            </w:pPr>
            <w:r>
              <w:rPr>
                <w:rFonts w:hint="eastAsia" w:ascii="宋体" w:hAnsi="宋体"/>
                <w:b/>
                <w:sz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46" w:type="dxa"/>
            <w:vAlign w:val="center"/>
          </w:tcPr>
          <w:p>
            <w:pPr>
              <w:jc w:val="center"/>
              <w:rPr>
                <w:rFonts w:ascii="宋体" w:hAnsi="宋体"/>
                <w:szCs w:val="21"/>
              </w:rPr>
            </w:pPr>
            <w:r>
              <w:rPr>
                <w:rFonts w:ascii="宋体" w:hAnsi="宋体"/>
                <w:szCs w:val="21"/>
              </w:rPr>
              <w:t>1</w:t>
            </w:r>
          </w:p>
        </w:tc>
        <w:tc>
          <w:tcPr>
            <w:tcW w:w="5812" w:type="dxa"/>
            <w:vAlign w:val="center"/>
          </w:tcPr>
          <w:p>
            <w:pPr>
              <w:widowControl/>
              <w:jc w:val="left"/>
              <w:rPr>
                <w:rFonts w:hint="eastAsia" w:ascii="宋体" w:hAnsi="宋体"/>
                <w:szCs w:val="21"/>
              </w:rPr>
            </w:pPr>
            <w:r>
              <w:rPr>
                <w:rFonts w:hint="eastAsia" w:ascii="宋体" w:hAnsi="宋体"/>
                <w:szCs w:val="21"/>
              </w:rPr>
              <w:t>产品技术参数  </w:t>
            </w:r>
          </w:p>
          <w:p>
            <w:pPr>
              <w:widowControl/>
              <w:jc w:val="left"/>
              <w:rPr>
                <w:rFonts w:ascii="宋体" w:hAnsi="宋体"/>
                <w:szCs w:val="21"/>
              </w:rPr>
            </w:pPr>
            <w:r>
              <w:rPr>
                <w:rFonts w:hint="eastAsia" w:ascii="宋体" w:hAnsi="宋体"/>
                <w:szCs w:val="21"/>
              </w:rPr>
              <w:t>根据第二章采购内容需求中所列各包次的技术参数的响应性进行评分： 标注“★”的参数为必须满足参数；未标注“★”的参数有 1 项不满足扣 2 分，本项共计18分扣完为止，不计负分。</w:t>
            </w:r>
          </w:p>
        </w:tc>
        <w:tc>
          <w:tcPr>
            <w:tcW w:w="850" w:type="dxa"/>
            <w:vAlign w:val="center"/>
          </w:tcPr>
          <w:p>
            <w:pPr>
              <w:jc w:val="center"/>
              <w:rPr>
                <w:rFonts w:ascii="宋体" w:hAnsi="宋体"/>
                <w:szCs w:val="21"/>
              </w:rPr>
            </w:pPr>
            <w:r>
              <w:rPr>
                <w:rFonts w:ascii="宋体" w:hAnsi="宋体"/>
                <w:szCs w:val="21"/>
              </w:rPr>
              <w:t>18</w:t>
            </w:r>
          </w:p>
        </w:tc>
        <w:tc>
          <w:tcPr>
            <w:tcW w:w="992" w:type="dxa"/>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46" w:type="dxa"/>
            <w:vAlign w:val="center"/>
          </w:tcPr>
          <w:p>
            <w:pPr>
              <w:jc w:val="center"/>
              <w:rPr>
                <w:rFonts w:ascii="宋体" w:hAnsi="宋体"/>
                <w:szCs w:val="21"/>
              </w:rPr>
            </w:pPr>
            <w:r>
              <w:rPr>
                <w:rFonts w:ascii="宋体" w:hAnsi="宋体"/>
                <w:szCs w:val="21"/>
              </w:rPr>
              <w:t>2</w:t>
            </w:r>
          </w:p>
        </w:tc>
        <w:tc>
          <w:tcPr>
            <w:tcW w:w="5812" w:type="dxa"/>
            <w:vAlign w:val="center"/>
          </w:tcPr>
          <w:p>
            <w:pPr>
              <w:rPr>
                <w:rFonts w:ascii="宋体" w:hAnsi="宋体"/>
                <w:szCs w:val="21"/>
              </w:rPr>
            </w:pPr>
            <w:r>
              <w:rPr>
                <w:rFonts w:ascii="宋体" w:hAnsi="宋体"/>
                <w:szCs w:val="21"/>
              </w:rPr>
              <w:t>质量、安全控制的程序、措施和保证体系</w:t>
            </w:r>
            <w:r>
              <w:rPr>
                <w:rFonts w:hint="eastAsia" w:ascii="宋体" w:hAnsi="宋体"/>
                <w:szCs w:val="21"/>
              </w:rPr>
              <w:t>（</w:t>
            </w:r>
            <w:r>
              <w:rPr>
                <w:rFonts w:ascii="宋体" w:hAnsi="宋体"/>
                <w:szCs w:val="21"/>
              </w:rPr>
              <w:t>程序规范、措施有力、</w:t>
            </w:r>
            <w:r>
              <w:rPr>
                <w:rFonts w:hint="eastAsia" w:ascii="宋体" w:hAnsi="宋体"/>
                <w:szCs w:val="21"/>
              </w:rPr>
              <w:t>体系健全</w:t>
            </w:r>
            <w:r>
              <w:rPr>
                <w:rFonts w:ascii="宋体" w:hAnsi="宋体"/>
                <w:szCs w:val="21"/>
              </w:rPr>
              <w:t>者，得10分；其他酌情扣分。</w:t>
            </w:r>
            <w:r>
              <w:rPr>
                <w:rFonts w:hint="eastAsia" w:ascii="宋体" w:hAnsi="宋体"/>
                <w:szCs w:val="21"/>
              </w:rPr>
              <w:t>）</w:t>
            </w:r>
          </w:p>
        </w:tc>
        <w:tc>
          <w:tcPr>
            <w:tcW w:w="850" w:type="dxa"/>
            <w:vAlign w:val="center"/>
          </w:tcPr>
          <w:p>
            <w:pPr>
              <w:jc w:val="center"/>
              <w:rPr>
                <w:rFonts w:ascii="宋体" w:hAnsi="宋体"/>
                <w:szCs w:val="21"/>
              </w:rPr>
            </w:pPr>
            <w:r>
              <w:rPr>
                <w:rFonts w:ascii="宋体" w:hAnsi="宋体"/>
                <w:szCs w:val="21"/>
              </w:rPr>
              <w:t>10</w:t>
            </w:r>
          </w:p>
        </w:tc>
        <w:tc>
          <w:tcPr>
            <w:tcW w:w="992" w:type="dxa"/>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46" w:type="dxa"/>
            <w:vAlign w:val="center"/>
          </w:tcPr>
          <w:p>
            <w:pPr>
              <w:jc w:val="center"/>
              <w:rPr>
                <w:rFonts w:ascii="宋体" w:hAnsi="宋体"/>
                <w:szCs w:val="21"/>
              </w:rPr>
            </w:pPr>
            <w:r>
              <w:rPr>
                <w:rFonts w:ascii="宋体" w:hAnsi="宋体"/>
                <w:szCs w:val="21"/>
              </w:rPr>
              <w:t>3</w:t>
            </w:r>
          </w:p>
        </w:tc>
        <w:tc>
          <w:tcPr>
            <w:tcW w:w="5812" w:type="dxa"/>
            <w:vAlign w:val="center"/>
          </w:tcPr>
          <w:p>
            <w:pPr>
              <w:widowControl/>
              <w:jc w:val="left"/>
              <w:rPr>
                <w:rFonts w:ascii="宋体" w:hAnsi="宋体"/>
                <w:szCs w:val="21"/>
              </w:rPr>
            </w:pPr>
            <w:r>
              <w:rPr>
                <w:rFonts w:hint="eastAsia" w:ascii="宋体" w:hAnsi="宋体"/>
                <w:szCs w:val="21"/>
              </w:rPr>
              <w:t xml:space="preserve">供货安装（调 试）实施方案 </w:t>
            </w:r>
          </w:p>
          <w:p>
            <w:pPr>
              <w:widowControl/>
              <w:jc w:val="left"/>
              <w:rPr>
                <w:rFonts w:ascii="宋体" w:hAnsi="宋体"/>
                <w:szCs w:val="21"/>
              </w:rPr>
            </w:pPr>
            <w:r>
              <w:rPr>
                <w:rFonts w:hint="eastAsia" w:ascii="宋体" w:hAnsi="宋体"/>
                <w:szCs w:val="21"/>
              </w:rPr>
              <w:t xml:space="preserve">供应商自行制定供货安装（调试）方案，评委对所有供应 </w:t>
            </w:r>
          </w:p>
          <w:p>
            <w:pPr>
              <w:widowControl/>
              <w:jc w:val="left"/>
              <w:rPr>
                <w:rFonts w:ascii="宋体" w:hAnsi="宋体"/>
                <w:szCs w:val="21"/>
              </w:rPr>
            </w:pPr>
            <w:r>
              <w:rPr>
                <w:rFonts w:hint="eastAsia" w:ascii="宋体" w:hAnsi="宋体"/>
                <w:szCs w:val="21"/>
              </w:rPr>
              <w:t xml:space="preserve">商的供货安装调试及技术培训方案进行横向比较，由评委 </w:t>
            </w:r>
          </w:p>
          <w:p>
            <w:pPr>
              <w:widowControl/>
              <w:jc w:val="left"/>
              <w:rPr>
                <w:rFonts w:ascii="宋体" w:hAnsi="宋体"/>
                <w:szCs w:val="21"/>
              </w:rPr>
            </w:pPr>
            <w:r>
              <w:rPr>
                <w:rFonts w:hint="eastAsia" w:ascii="宋体" w:hAnsi="宋体"/>
                <w:szCs w:val="21"/>
              </w:rPr>
              <w:t>酌情打分 0-</w:t>
            </w:r>
            <w:r>
              <w:rPr>
                <w:rFonts w:ascii="宋体" w:hAnsi="宋体"/>
                <w:szCs w:val="21"/>
              </w:rPr>
              <w:t>5</w:t>
            </w:r>
            <w:r>
              <w:rPr>
                <w:rFonts w:hint="eastAsia" w:ascii="宋体" w:hAnsi="宋体"/>
                <w:szCs w:val="21"/>
              </w:rPr>
              <w:t xml:space="preserve"> 分，不提供的不得分。 </w:t>
            </w:r>
          </w:p>
        </w:tc>
        <w:tc>
          <w:tcPr>
            <w:tcW w:w="850" w:type="dxa"/>
            <w:vAlign w:val="center"/>
          </w:tcPr>
          <w:p>
            <w:pPr>
              <w:jc w:val="center"/>
              <w:rPr>
                <w:rFonts w:ascii="宋体" w:hAnsi="宋体"/>
                <w:szCs w:val="21"/>
              </w:rPr>
            </w:pPr>
            <w:r>
              <w:rPr>
                <w:rFonts w:hint="eastAsia" w:ascii="宋体" w:hAnsi="宋体"/>
                <w:szCs w:val="21"/>
              </w:rPr>
              <w:t>5</w:t>
            </w:r>
          </w:p>
        </w:tc>
        <w:tc>
          <w:tcPr>
            <w:tcW w:w="992" w:type="dxa"/>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46" w:type="dxa"/>
            <w:vAlign w:val="center"/>
          </w:tcPr>
          <w:p>
            <w:pPr>
              <w:jc w:val="center"/>
              <w:rPr>
                <w:rFonts w:ascii="宋体" w:hAnsi="宋体"/>
                <w:szCs w:val="21"/>
              </w:rPr>
            </w:pPr>
            <w:r>
              <w:rPr>
                <w:rFonts w:ascii="宋体" w:hAnsi="宋体"/>
                <w:szCs w:val="21"/>
              </w:rPr>
              <w:t>4</w:t>
            </w:r>
          </w:p>
        </w:tc>
        <w:tc>
          <w:tcPr>
            <w:tcW w:w="5812" w:type="dxa"/>
            <w:vAlign w:val="center"/>
          </w:tcPr>
          <w:p>
            <w:pPr>
              <w:widowControl/>
              <w:jc w:val="left"/>
              <w:rPr>
                <w:rFonts w:ascii="宋体" w:hAnsi="宋体"/>
                <w:szCs w:val="21"/>
              </w:rPr>
            </w:pPr>
            <w:r>
              <w:rPr>
                <w:rFonts w:hint="eastAsia" w:ascii="宋体" w:hAnsi="宋体"/>
                <w:szCs w:val="21"/>
              </w:rPr>
              <w:t>售后服务</w:t>
            </w:r>
          </w:p>
          <w:p>
            <w:pPr>
              <w:rPr>
                <w:rFonts w:ascii="宋体" w:hAnsi="宋体"/>
                <w:szCs w:val="21"/>
              </w:rPr>
            </w:pPr>
            <w:r>
              <w:rPr>
                <w:rFonts w:hint="eastAsia" w:ascii="宋体" w:hAnsi="宋体"/>
                <w:szCs w:val="21"/>
              </w:rPr>
              <w:t>包含</w:t>
            </w:r>
            <w:r>
              <w:rPr>
                <w:rFonts w:hint="eastAsia" w:ascii="宋体" w:hAnsi="宋体"/>
                <w:szCs w:val="21"/>
                <w:lang w:val="en-US" w:eastAsia="zh-CN"/>
              </w:rPr>
              <w:t>2</w:t>
            </w:r>
            <w:r>
              <w:rPr>
                <w:rFonts w:hint="eastAsia" w:ascii="宋体" w:hAnsi="宋体"/>
                <w:szCs w:val="21"/>
              </w:rPr>
              <w:t>年质保服务外，有提供后续维保、升级等方案，由评委酌情打分0</w:t>
            </w:r>
            <w:r>
              <w:rPr>
                <w:rFonts w:ascii="宋体" w:hAnsi="宋体"/>
                <w:szCs w:val="21"/>
              </w:rPr>
              <w:t>-4</w:t>
            </w:r>
            <w:r>
              <w:rPr>
                <w:rFonts w:hint="eastAsia" w:ascii="宋体" w:hAnsi="宋体"/>
                <w:szCs w:val="21"/>
              </w:rPr>
              <w:t>分，不提供的不加分。</w:t>
            </w:r>
          </w:p>
        </w:tc>
        <w:tc>
          <w:tcPr>
            <w:tcW w:w="850" w:type="dxa"/>
            <w:vAlign w:val="center"/>
          </w:tcPr>
          <w:p>
            <w:pPr>
              <w:jc w:val="center"/>
              <w:rPr>
                <w:rFonts w:ascii="宋体" w:hAnsi="宋体"/>
                <w:szCs w:val="21"/>
              </w:rPr>
            </w:pPr>
            <w:r>
              <w:rPr>
                <w:rFonts w:ascii="宋体" w:hAnsi="宋体"/>
                <w:szCs w:val="21"/>
              </w:rPr>
              <w:t>4</w:t>
            </w:r>
          </w:p>
        </w:tc>
        <w:tc>
          <w:tcPr>
            <w:tcW w:w="992" w:type="dxa"/>
            <w:vAlign w:val="center"/>
          </w:tcPr>
          <w:p>
            <w:pPr>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46" w:type="dxa"/>
            <w:vAlign w:val="center"/>
          </w:tcPr>
          <w:p>
            <w:pPr>
              <w:jc w:val="center"/>
              <w:rPr>
                <w:rFonts w:ascii="宋体" w:hAnsi="宋体"/>
                <w:szCs w:val="21"/>
              </w:rPr>
            </w:pPr>
            <w:r>
              <w:rPr>
                <w:rFonts w:hint="eastAsia" w:ascii="宋体" w:hAnsi="宋体"/>
                <w:szCs w:val="21"/>
              </w:rPr>
              <w:t>5</w:t>
            </w:r>
          </w:p>
        </w:tc>
        <w:tc>
          <w:tcPr>
            <w:tcW w:w="5812" w:type="dxa"/>
            <w:vAlign w:val="center"/>
          </w:tcPr>
          <w:p>
            <w:pPr>
              <w:widowControl/>
              <w:jc w:val="left"/>
              <w:rPr>
                <w:rFonts w:ascii="宋体" w:hAnsi="宋体"/>
                <w:szCs w:val="21"/>
              </w:rPr>
            </w:pPr>
            <w:r>
              <w:rPr>
                <w:rFonts w:hint="eastAsia" w:ascii="宋体" w:hAnsi="宋体"/>
                <w:szCs w:val="21"/>
              </w:rPr>
              <w:t>产品质量与知名度</w:t>
            </w:r>
          </w:p>
          <w:p>
            <w:pPr>
              <w:widowControl/>
              <w:jc w:val="left"/>
              <w:rPr>
                <w:rFonts w:ascii="宋体" w:hAnsi="宋体"/>
                <w:szCs w:val="21"/>
              </w:rPr>
            </w:pPr>
            <w:r>
              <w:rPr>
                <w:rFonts w:hint="eastAsia" w:ascii="宋体" w:hAnsi="宋体"/>
                <w:szCs w:val="21"/>
              </w:rPr>
              <w:t xml:space="preserve">由评委对所投品牌的质量、知名度、专业性、市场占有率 </w:t>
            </w:r>
          </w:p>
          <w:p>
            <w:pPr>
              <w:widowControl/>
              <w:jc w:val="left"/>
              <w:rPr>
                <w:rFonts w:ascii="宋体" w:hAnsi="宋体"/>
                <w:szCs w:val="21"/>
              </w:rPr>
            </w:pPr>
            <w:r>
              <w:rPr>
                <w:rFonts w:hint="eastAsia" w:ascii="宋体" w:hAnsi="宋体"/>
                <w:szCs w:val="21"/>
              </w:rPr>
              <w:t>等分析比较、评议，酌情进行打分，0-</w:t>
            </w:r>
            <w:r>
              <w:rPr>
                <w:rFonts w:ascii="宋体" w:hAnsi="宋体"/>
                <w:szCs w:val="21"/>
              </w:rPr>
              <w:t>3</w:t>
            </w:r>
            <w:r>
              <w:rPr>
                <w:rFonts w:hint="eastAsia" w:ascii="宋体" w:hAnsi="宋体"/>
                <w:szCs w:val="21"/>
              </w:rPr>
              <w:t xml:space="preserve"> 分。</w:t>
            </w:r>
          </w:p>
        </w:tc>
        <w:tc>
          <w:tcPr>
            <w:tcW w:w="850" w:type="dxa"/>
            <w:vAlign w:val="center"/>
          </w:tcPr>
          <w:p>
            <w:pPr>
              <w:jc w:val="center"/>
              <w:rPr>
                <w:rFonts w:ascii="宋体" w:hAnsi="宋体"/>
                <w:szCs w:val="21"/>
              </w:rPr>
            </w:pPr>
            <w:r>
              <w:rPr>
                <w:rFonts w:ascii="宋体" w:hAnsi="宋体"/>
                <w:szCs w:val="21"/>
              </w:rPr>
              <w:t>3</w:t>
            </w:r>
          </w:p>
        </w:tc>
        <w:tc>
          <w:tcPr>
            <w:tcW w:w="992" w:type="dxa"/>
            <w:vAlign w:val="center"/>
          </w:tcPr>
          <w:p>
            <w:pPr>
              <w:ind w:firstLine="210" w:firstLineChars="100"/>
              <w:rPr>
                <w:rFonts w:ascii="宋体" w:hAnsi="宋体"/>
                <w:szCs w:val="21"/>
              </w:rPr>
            </w:pPr>
          </w:p>
        </w:tc>
      </w:tr>
    </w:tbl>
    <w:p>
      <w:pPr>
        <w:spacing w:line="360" w:lineRule="auto"/>
        <w:rPr>
          <w:rFonts w:ascii="Arial" w:hAnsi="Arial"/>
          <w:b/>
        </w:rPr>
      </w:pPr>
    </w:p>
    <w:p>
      <w:pPr>
        <w:jc w:val="left"/>
        <w:rPr>
          <w:sz w:val="24"/>
        </w:rPr>
      </w:pPr>
      <w:r>
        <w:rPr>
          <w:rFonts w:hint="eastAsia" w:ascii="宋体" w:hAnsi="宋体"/>
          <w:b/>
          <w:sz w:val="24"/>
          <w:szCs w:val="21"/>
        </w:rPr>
        <w:t>该投标单位的最终得分统计：</w:t>
      </w:r>
    </w:p>
    <w:tbl>
      <w:tblPr>
        <w:tblStyle w:val="25"/>
        <w:tblW w:w="497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6"/>
        <w:gridCol w:w="2063"/>
        <w:gridCol w:w="1915"/>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151" w:type="pct"/>
          </w:tcPr>
          <w:p>
            <w:pPr>
              <w:jc w:val="center"/>
              <w:rPr>
                <w:rFonts w:ascii="宋体" w:hAnsi="宋体" w:eastAsia="宋体" w:cs="Times New Roman"/>
                <w:szCs w:val="21"/>
              </w:rPr>
            </w:pPr>
            <w:r>
              <w:rPr>
                <w:rFonts w:hint="eastAsia" w:ascii="宋体" w:hAnsi="宋体" w:eastAsia="宋体" w:cs="Times New Roman"/>
                <w:szCs w:val="21"/>
              </w:rPr>
              <w:t>价格因素分F1</w:t>
            </w:r>
          </w:p>
          <w:p>
            <w:pPr>
              <w:jc w:val="center"/>
              <w:rPr>
                <w:rFonts w:ascii="Calibri" w:hAnsi="Calibri" w:eastAsia="宋体" w:cs="Times New Roman"/>
              </w:rPr>
            </w:pPr>
            <w:r>
              <w:rPr>
                <w:rFonts w:hint="eastAsia" w:ascii="宋体" w:hAnsi="宋体" w:eastAsia="宋体" w:cs="Times New Roman"/>
                <w:szCs w:val="21"/>
              </w:rPr>
              <w:t>（30%）</w:t>
            </w:r>
          </w:p>
        </w:tc>
        <w:tc>
          <w:tcPr>
            <w:tcW w:w="1171" w:type="pct"/>
          </w:tcPr>
          <w:p>
            <w:pPr>
              <w:jc w:val="center"/>
              <w:rPr>
                <w:rFonts w:ascii="宋体" w:hAnsi="宋体" w:eastAsia="宋体" w:cs="Times New Roman"/>
                <w:szCs w:val="21"/>
              </w:rPr>
            </w:pPr>
            <w:r>
              <w:rPr>
                <w:rFonts w:hint="eastAsia" w:ascii="宋体" w:hAnsi="宋体" w:eastAsia="宋体" w:cs="Times New Roman"/>
                <w:szCs w:val="21"/>
              </w:rPr>
              <w:t>商务因素分 F2</w:t>
            </w:r>
          </w:p>
          <w:p>
            <w:pPr>
              <w:jc w:val="center"/>
              <w:rPr>
                <w:rFonts w:ascii="Calibri" w:hAnsi="Calibri" w:eastAsia="宋体" w:cs="Times New Roman"/>
              </w:rPr>
            </w:pPr>
            <w:r>
              <w:rPr>
                <w:rFonts w:hint="eastAsia" w:ascii="宋体" w:hAnsi="宋体" w:eastAsia="宋体" w:cs="Times New Roman"/>
                <w:szCs w:val="21"/>
              </w:rPr>
              <w:t>（30%）</w:t>
            </w:r>
          </w:p>
        </w:tc>
        <w:tc>
          <w:tcPr>
            <w:tcW w:w="1087" w:type="pct"/>
            <w:tcBorders>
              <w:right w:val="single" w:color="auto" w:sz="4" w:space="0"/>
            </w:tcBorders>
          </w:tcPr>
          <w:p>
            <w:pPr>
              <w:jc w:val="center"/>
              <w:rPr>
                <w:rFonts w:ascii="宋体" w:hAnsi="宋体" w:eastAsia="宋体" w:cs="Times New Roman"/>
                <w:szCs w:val="21"/>
              </w:rPr>
            </w:pPr>
            <w:r>
              <w:rPr>
                <w:rFonts w:ascii="宋体" w:hAnsi="宋体" w:eastAsia="宋体" w:cs="Times New Roman"/>
                <w:szCs w:val="21"/>
              </w:rPr>
              <w:t>技术因素分F</w:t>
            </w:r>
            <w:r>
              <w:rPr>
                <w:rFonts w:hint="eastAsia" w:ascii="宋体" w:hAnsi="宋体" w:eastAsia="宋体" w:cs="Times New Roman"/>
                <w:szCs w:val="21"/>
              </w:rPr>
              <w:t>3</w:t>
            </w:r>
          </w:p>
          <w:p>
            <w:pPr>
              <w:jc w:val="center"/>
              <w:rPr>
                <w:rFonts w:ascii="Calibri" w:hAnsi="Calibri" w:eastAsia="宋体" w:cs="Times New Roman"/>
              </w:rPr>
            </w:pPr>
            <w:r>
              <w:rPr>
                <w:rFonts w:hint="eastAsia" w:ascii="宋体" w:hAnsi="宋体" w:eastAsia="宋体" w:cs="Times New Roman"/>
                <w:szCs w:val="21"/>
              </w:rPr>
              <w:t>（40%）</w:t>
            </w:r>
          </w:p>
        </w:tc>
        <w:tc>
          <w:tcPr>
            <w:tcW w:w="1590" w:type="pct"/>
          </w:tcPr>
          <w:p>
            <w:pPr>
              <w:jc w:val="center"/>
              <w:rPr>
                <w:rFonts w:ascii="宋体" w:hAnsi="宋体" w:eastAsia="宋体" w:cs="Times New Roman"/>
                <w:szCs w:val="21"/>
              </w:rPr>
            </w:pPr>
            <w:r>
              <w:rPr>
                <w:rFonts w:hint="eastAsia" w:ascii="宋体" w:hAnsi="宋体" w:eastAsia="宋体" w:cs="Times New Roman"/>
                <w:szCs w:val="21"/>
              </w:rPr>
              <w:t xml:space="preserve">最终得分： </w:t>
            </w:r>
          </w:p>
          <w:p>
            <w:pPr>
              <w:jc w:val="center"/>
              <w:rPr>
                <w:rFonts w:ascii="Calibri" w:hAnsi="Calibri" w:eastAsia="宋体" w:cs="Times New Roman"/>
              </w:rPr>
            </w:pPr>
            <w:r>
              <w:rPr>
                <w:rFonts w:hint="eastAsia" w:ascii="宋体" w:hAnsi="宋体" w:eastAsia="宋体" w:cs="Times New Roman"/>
                <w:szCs w:val="21"/>
              </w:rPr>
              <w:t>F1+F2+F3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151" w:type="pct"/>
          </w:tcPr>
          <w:p>
            <w:pPr>
              <w:jc w:val="center"/>
              <w:rPr>
                <w:rFonts w:ascii="Calibri" w:hAnsi="Calibri" w:eastAsia="宋体" w:cs="Times New Roman"/>
              </w:rPr>
            </w:pPr>
          </w:p>
        </w:tc>
        <w:tc>
          <w:tcPr>
            <w:tcW w:w="1171" w:type="pct"/>
          </w:tcPr>
          <w:p>
            <w:pPr>
              <w:jc w:val="center"/>
              <w:rPr>
                <w:rFonts w:ascii="Calibri" w:hAnsi="Calibri" w:eastAsia="宋体" w:cs="Times New Roman"/>
              </w:rPr>
            </w:pPr>
          </w:p>
        </w:tc>
        <w:tc>
          <w:tcPr>
            <w:tcW w:w="1087" w:type="pct"/>
            <w:tcBorders>
              <w:right w:val="single" w:color="auto" w:sz="4" w:space="0"/>
            </w:tcBorders>
          </w:tcPr>
          <w:p>
            <w:pPr>
              <w:jc w:val="center"/>
              <w:rPr>
                <w:rFonts w:ascii="Calibri" w:hAnsi="Calibri" w:eastAsia="宋体" w:cs="Times New Roman"/>
              </w:rPr>
            </w:pPr>
          </w:p>
        </w:tc>
        <w:tc>
          <w:tcPr>
            <w:tcW w:w="1590" w:type="pct"/>
          </w:tcPr>
          <w:p>
            <w:pPr>
              <w:jc w:val="center"/>
              <w:rPr>
                <w:rFonts w:ascii="Calibri" w:hAnsi="Calibri" w:eastAsia="宋体" w:cs="Times New Roman"/>
              </w:rPr>
            </w:pPr>
          </w:p>
        </w:tc>
      </w:tr>
    </w:tbl>
    <w:p/>
    <w:p/>
    <w:p/>
    <w:p/>
    <w:p>
      <w:pPr>
        <w:rPr>
          <w:rFonts w:ascii="黑体" w:hAnsi="黑体" w:eastAsia="黑体"/>
          <w:sz w:val="30"/>
          <w:szCs w:val="30"/>
        </w:rPr>
      </w:pPr>
      <w:r>
        <w:rPr>
          <w:rFonts w:hint="eastAsia" w:ascii="黑体" w:hAnsi="黑体" w:eastAsia="黑体"/>
          <w:sz w:val="30"/>
          <w:szCs w:val="30"/>
        </w:rPr>
        <w:t xml:space="preserve">专家签字:         </w:t>
      </w:r>
    </w:p>
    <w:p>
      <w:pPr>
        <w:pStyle w:val="2"/>
        <w:ind w:left="0" w:leftChars="0" w:firstLine="0" w:firstLineChars="0"/>
      </w:pPr>
    </w:p>
    <w:p>
      <w:pPr>
        <w:jc w:val="right"/>
        <w:rPr>
          <w:rFonts w:hint="default" w:ascii="宋体" w:hAnsi="宋体"/>
          <w:szCs w:val="21"/>
          <w:lang w:val="en-US" w:eastAsia="zh-CN"/>
        </w:rPr>
      </w:pPr>
      <w:r>
        <w:rPr>
          <w:rFonts w:hint="eastAsia" w:ascii="宋体" w:hAnsi="宋体"/>
          <w:szCs w:val="21"/>
          <w:lang w:val="en-US" w:eastAsia="zh-CN"/>
        </w:rPr>
        <w:t>2020年   月    日</w:t>
      </w:r>
    </w:p>
    <w:p>
      <w:pPr>
        <w:ind w:firstLine="3967" w:firstLineChars="1653"/>
        <w:rPr>
          <w:rFonts w:hint="eastAsia" w:ascii="宋体" w:hAnsi="宋体" w:eastAsia="宋体" w:cs="宋体"/>
          <w:color w:val="auto"/>
          <w:sz w:val="24"/>
          <w:szCs w:val="24"/>
          <w:highlight w:val="none"/>
          <w:u w:val="single"/>
          <w:shd w:val="clear" w:color="auto" w:fill="auto"/>
        </w:rPr>
      </w:pPr>
    </w:p>
    <w:sectPr>
      <w:pgSz w:w="12240" w:h="15840"/>
      <w:pgMar w:top="1276"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Noto Sans Mono CJK JP Regular">
    <w:altName w:val="Segoe Print"/>
    <w:panose1 w:val="00000000000000000000"/>
    <w:charset w:val="00"/>
    <w:family w:val="swiss"/>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fldChar w:fldCharType="begin"/>
    </w:r>
    <w:r>
      <w:instrText xml:space="preserve"> PAGE   \* MERGEFORMAT </w:instrText>
    </w:r>
    <w:r>
      <w:fldChar w:fldCharType="separate"/>
    </w:r>
    <w:r>
      <w:rPr>
        <w:lang w:val="zh-CN"/>
      </w:rPr>
      <w:t>21</w:t>
    </w:r>
    <w:r>
      <w:rPr>
        <w:lang w:val="zh-CN"/>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7"/>
      </w:rPr>
    </w:pPr>
    <w:r>
      <w:fldChar w:fldCharType="begin"/>
    </w:r>
    <w:r>
      <w:rPr>
        <w:rStyle w:val="27"/>
      </w:rPr>
      <w:instrText xml:space="preserve">PAGE  </w:instrText>
    </w:r>
    <w: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rPr>
        <w:b/>
      </w:rPr>
    </w:pPr>
    <w:r>
      <w:rPr>
        <w:rFonts w:eastAsia="PMingLiU"/>
        <w:b/>
        <w:lang w:eastAsia="zh-TW"/>
      </w:rPr>
      <w:tab/>
    </w:r>
  </w:p>
  <w:p>
    <w:pPr>
      <w:pStyle w:val="16"/>
      <w:tabs>
        <w:tab w:val="clear" w:pos="4153"/>
        <w:tab w:val="clear" w:pos="8306"/>
      </w:tabs>
    </w:pPr>
    <w:r>
      <w:rPr>
        <w:rFonts w:eastAsia="PMingLiU"/>
        <w:b/>
        <w:lang w:eastAsia="zh-T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4"/>
      <w:numFmt w:val="decimal"/>
      <w:suff w:val="nothing"/>
      <w:lvlText w:val="%1）"/>
      <w:lvlJc w:val="left"/>
    </w:lvl>
  </w:abstractNum>
  <w:abstractNum w:abstractNumId="1">
    <w:nsid w:val="00000001"/>
    <w:multiLevelType w:val="singleLevel"/>
    <w:tmpl w:val="00000001"/>
    <w:lvl w:ilvl="0" w:tentative="0">
      <w:start w:val="3"/>
      <w:numFmt w:val="decimal"/>
      <w:suff w:val="nothing"/>
      <w:lvlText w:val="%1、"/>
      <w:lvlJc w:val="left"/>
    </w:lvl>
  </w:abstractNum>
  <w:abstractNum w:abstractNumId="2">
    <w:nsid w:val="00000002"/>
    <w:multiLevelType w:val="multilevel"/>
    <w:tmpl w:val="0000000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3"/>
    <w:multiLevelType w:val="multilevel"/>
    <w:tmpl w:val="00000003"/>
    <w:lvl w:ilvl="0" w:tentative="0">
      <w:start w:val="3"/>
      <w:numFmt w:val="decimal"/>
      <w:lvlText w:val="%1、"/>
      <w:lvlJc w:val="left"/>
      <w:pPr>
        <w:tabs>
          <w:tab w:val="left" w:pos="502"/>
        </w:tabs>
        <w:ind w:left="502" w:hanging="360"/>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4">
    <w:nsid w:val="00000004"/>
    <w:multiLevelType w:val="singleLevel"/>
    <w:tmpl w:val="00000004"/>
    <w:lvl w:ilvl="0" w:tentative="0">
      <w:start w:val="4"/>
      <w:numFmt w:val="chineseCounting"/>
      <w:suff w:val="nothing"/>
      <w:lvlText w:val="%1、"/>
      <w:lvlJc w:val="left"/>
      <w:rPr>
        <w:rFonts w:hint="eastAsia"/>
      </w:rPr>
    </w:lvl>
  </w:abstractNum>
  <w:abstractNum w:abstractNumId="5">
    <w:nsid w:val="00000005"/>
    <w:multiLevelType w:val="multilevel"/>
    <w:tmpl w:val="000000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6"/>
    <w:multiLevelType w:val="multilevel"/>
    <w:tmpl w:val="00000006"/>
    <w:lvl w:ilvl="0" w:tentative="0">
      <w:start w:val="1"/>
      <w:numFmt w:val="decimal"/>
      <w:lvlText w:val="（%1）"/>
      <w:lvlJc w:val="left"/>
      <w:pPr>
        <w:tabs>
          <w:tab w:val="left" w:pos="930"/>
        </w:tabs>
        <w:ind w:left="930" w:hanging="72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7">
    <w:nsid w:val="00000007"/>
    <w:multiLevelType w:val="singleLevel"/>
    <w:tmpl w:val="00000007"/>
    <w:lvl w:ilvl="0" w:tentative="0">
      <w:start w:val="3"/>
      <w:numFmt w:val="decimal"/>
      <w:suff w:val="nothing"/>
      <w:lvlText w:val="%1、"/>
      <w:lvlJc w:val="left"/>
    </w:lvl>
  </w:abstractNum>
  <w:num w:numId="1">
    <w:abstractNumId w:val="0"/>
  </w:num>
  <w:num w:numId="2">
    <w:abstractNumId w:val="3"/>
  </w:num>
  <w:num w:numId="3">
    <w:abstractNumId w:val="4"/>
  </w:num>
  <w:num w:numId="4">
    <w:abstractNumId w:val="7"/>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05E33BC"/>
    <w:rsid w:val="00744073"/>
    <w:rsid w:val="007B1B8A"/>
    <w:rsid w:val="00F47521"/>
    <w:rsid w:val="01902F97"/>
    <w:rsid w:val="02001E92"/>
    <w:rsid w:val="02D854F7"/>
    <w:rsid w:val="03310A4E"/>
    <w:rsid w:val="04B77138"/>
    <w:rsid w:val="051F295F"/>
    <w:rsid w:val="09125A5F"/>
    <w:rsid w:val="09AB57BE"/>
    <w:rsid w:val="0AF64D60"/>
    <w:rsid w:val="0D544BBF"/>
    <w:rsid w:val="0EB213FD"/>
    <w:rsid w:val="0EDB1FBE"/>
    <w:rsid w:val="0F222452"/>
    <w:rsid w:val="121059B0"/>
    <w:rsid w:val="15330EA3"/>
    <w:rsid w:val="19210419"/>
    <w:rsid w:val="1BD264DA"/>
    <w:rsid w:val="1C1F0585"/>
    <w:rsid w:val="1C3B072C"/>
    <w:rsid w:val="24C034BC"/>
    <w:rsid w:val="24CE2A64"/>
    <w:rsid w:val="26417B93"/>
    <w:rsid w:val="26A54C6C"/>
    <w:rsid w:val="285572F2"/>
    <w:rsid w:val="29964AFE"/>
    <w:rsid w:val="2A752FA6"/>
    <w:rsid w:val="2CA64263"/>
    <w:rsid w:val="2D003F41"/>
    <w:rsid w:val="2FB52F44"/>
    <w:rsid w:val="3127547E"/>
    <w:rsid w:val="325C0510"/>
    <w:rsid w:val="34AC1E55"/>
    <w:rsid w:val="3BE51C37"/>
    <w:rsid w:val="3D4978AF"/>
    <w:rsid w:val="412E1736"/>
    <w:rsid w:val="44131465"/>
    <w:rsid w:val="4A9A3AFF"/>
    <w:rsid w:val="4C233D12"/>
    <w:rsid w:val="4E9A79F3"/>
    <w:rsid w:val="4F10019E"/>
    <w:rsid w:val="508226D7"/>
    <w:rsid w:val="52440235"/>
    <w:rsid w:val="53114108"/>
    <w:rsid w:val="54022B75"/>
    <w:rsid w:val="5C9A0FD1"/>
    <w:rsid w:val="5CCB0E1C"/>
    <w:rsid w:val="5D17107F"/>
    <w:rsid w:val="5E072D54"/>
    <w:rsid w:val="5EB9216D"/>
    <w:rsid w:val="600D7D1D"/>
    <w:rsid w:val="615A2833"/>
    <w:rsid w:val="62070C07"/>
    <w:rsid w:val="65B66BB9"/>
    <w:rsid w:val="67300E44"/>
    <w:rsid w:val="690A258C"/>
    <w:rsid w:val="6B4E4F0A"/>
    <w:rsid w:val="6CD136E5"/>
    <w:rsid w:val="6ED34AFB"/>
    <w:rsid w:val="6F25143B"/>
    <w:rsid w:val="70F2360E"/>
    <w:rsid w:val="72581CE2"/>
    <w:rsid w:val="78CB20C8"/>
    <w:rsid w:val="7CA4346D"/>
    <w:rsid w:val="7E1362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8"/>
    <w:qFormat/>
    <w:uiPriority w:val="0"/>
    <w:pPr>
      <w:keepNext/>
      <w:adjustRightInd w:val="0"/>
      <w:spacing w:line="360" w:lineRule="auto"/>
      <w:jc w:val="center"/>
      <w:textAlignment w:val="baseline"/>
      <w:outlineLvl w:val="0"/>
    </w:pPr>
    <w:rPr>
      <w:kern w:val="0"/>
      <w:sz w:val="84"/>
      <w:szCs w:val="20"/>
    </w:rPr>
  </w:style>
  <w:style w:type="paragraph" w:styleId="5">
    <w:name w:val="heading 2"/>
    <w:basedOn w:val="1"/>
    <w:next w:val="1"/>
    <w:link w:val="54"/>
    <w:qFormat/>
    <w:uiPriority w:val="9"/>
    <w:pPr>
      <w:keepNext/>
      <w:keepLines/>
      <w:spacing w:before="260" w:after="260"/>
      <w:jc w:val="center"/>
      <w:outlineLvl w:val="1"/>
    </w:pPr>
    <w:rPr>
      <w:rFonts w:ascii="Cambria" w:hAnsi="Cambria" w:eastAsia="宋体" w:cs="宋体"/>
      <w:b/>
      <w:bCs/>
      <w:sz w:val="30"/>
      <w:szCs w:val="32"/>
    </w:rPr>
  </w:style>
  <w:style w:type="paragraph" w:styleId="6">
    <w:name w:val="heading 3"/>
    <w:basedOn w:val="1"/>
    <w:next w:val="1"/>
    <w:link w:val="51"/>
    <w:qFormat/>
    <w:uiPriority w:val="0"/>
    <w:pPr>
      <w:keepNext/>
      <w:keepLines/>
      <w:spacing w:before="120" w:after="120"/>
      <w:jc w:val="left"/>
      <w:outlineLvl w:val="2"/>
    </w:pPr>
    <w:rPr>
      <w:b/>
      <w:bCs/>
      <w:sz w:val="24"/>
      <w:szCs w:val="32"/>
    </w:rPr>
  </w:style>
  <w:style w:type="character" w:default="1" w:styleId="26">
    <w:name w:val="Default Paragraph Font"/>
    <w:qFormat/>
    <w:uiPriority w:val="1"/>
  </w:style>
  <w:style w:type="table" w:default="1" w:styleId="24">
    <w:name w:val="Normal Table"/>
    <w:qFormat/>
    <w:uiPriority w:val="99"/>
    <w:tblPr>
      <w:tblCellMar>
        <w:top w:w="0" w:type="dxa"/>
        <w:left w:w="108" w:type="dxa"/>
        <w:bottom w:w="0" w:type="dxa"/>
        <w:right w:w="108" w:type="dxa"/>
      </w:tblCellMar>
    </w:tblPr>
  </w:style>
  <w:style w:type="paragraph" w:styleId="2">
    <w:name w:val="Body Text First Indent 2"/>
    <w:basedOn w:val="3"/>
    <w:qFormat/>
    <w:uiPriority w:val="6"/>
    <w:pPr>
      <w:ind w:firstLine="420"/>
      <w:jc w:val="left"/>
    </w:pPr>
    <w:rPr>
      <w:rFonts w:ascii="Calibri" w:hAnsi="Calibri" w:cs="Calibri"/>
      <w:kern w:val="0"/>
    </w:rPr>
  </w:style>
  <w:style w:type="paragraph" w:styleId="3">
    <w:name w:val="Body Text Indent"/>
    <w:basedOn w:val="1"/>
    <w:link w:val="52"/>
    <w:qFormat/>
    <w:uiPriority w:val="0"/>
    <w:pPr>
      <w:adjustRightInd w:val="0"/>
      <w:snapToGrid w:val="0"/>
      <w:spacing w:line="288" w:lineRule="auto"/>
      <w:ind w:firstLine="560" w:firstLineChars="200"/>
    </w:pPr>
    <w:rPr>
      <w:rFonts w:ascii="仿宋_GB2312" w:eastAsia="仿宋_GB2312"/>
      <w:sz w:val="28"/>
      <w:szCs w:val="20"/>
    </w:rPr>
  </w:style>
  <w:style w:type="paragraph" w:styleId="7">
    <w:name w:val="Normal Indent"/>
    <w:basedOn w:val="1"/>
    <w:qFormat/>
    <w:uiPriority w:val="0"/>
    <w:pPr>
      <w:ind w:firstLine="420" w:firstLineChars="200"/>
    </w:pPr>
    <w:rPr>
      <w:szCs w:val="20"/>
    </w:rPr>
  </w:style>
  <w:style w:type="paragraph" w:styleId="8">
    <w:name w:val="Document Map"/>
    <w:basedOn w:val="1"/>
    <w:link w:val="41"/>
    <w:qFormat/>
    <w:uiPriority w:val="0"/>
    <w:rPr>
      <w:rFonts w:ascii="宋体"/>
      <w:sz w:val="18"/>
      <w:szCs w:val="18"/>
    </w:rPr>
  </w:style>
  <w:style w:type="paragraph" w:styleId="9">
    <w:name w:val="annotation text"/>
    <w:basedOn w:val="1"/>
    <w:link w:val="42"/>
    <w:qFormat/>
    <w:uiPriority w:val="0"/>
    <w:pPr>
      <w:jc w:val="left"/>
    </w:pPr>
  </w:style>
  <w:style w:type="paragraph" w:styleId="10">
    <w:name w:val="Body Text"/>
    <w:basedOn w:val="1"/>
    <w:link w:val="55"/>
    <w:qFormat/>
    <w:uiPriority w:val="0"/>
    <w:pPr>
      <w:spacing w:after="120"/>
    </w:pPr>
  </w:style>
  <w:style w:type="paragraph" w:styleId="11">
    <w:name w:val="toc 3"/>
    <w:basedOn w:val="1"/>
    <w:next w:val="1"/>
    <w:qFormat/>
    <w:uiPriority w:val="39"/>
    <w:pPr>
      <w:widowControl/>
      <w:spacing w:after="100" w:line="276" w:lineRule="auto"/>
      <w:ind w:left="440"/>
      <w:jc w:val="left"/>
    </w:pPr>
    <w:rPr>
      <w:rFonts w:ascii="Calibri" w:hAnsi="Calibri"/>
      <w:kern w:val="0"/>
      <w:sz w:val="22"/>
      <w:szCs w:val="22"/>
    </w:rPr>
  </w:style>
  <w:style w:type="paragraph" w:styleId="12">
    <w:name w:val="Plain Text"/>
    <w:basedOn w:val="1"/>
    <w:link w:val="49"/>
    <w:qFormat/>
    <w:uiPriority w:val="0"/>
    <w:rPr>
      <w:rFonts w:ascii="宋体" w:hAnsi="Courier New" w:eastAsia="仿宋_GB2312"/>
      <w:sz w:val="32"/>
      <w:szCs w:val="20"/>
    </w:rPr>
  </w:style>
  <w:style w:type="paragraph" w:styleId="13">
    <w:name w:val="Date"/>
    <w:basedOn w:val="1"/>
    <w:next w:val="1"/>
    <w:link w:val="40"/>
    <w:qFormat/>
    <w:uiPriority w:val="0"/>
    <w:pPr>
      <w:ind w:left="100" w:leftChars="2500"/>
    </w:pPr>
  </w:style>
  <w:style w:type="paragraph" w:styleId="14">
    <w:name w:val="Balloon Text"/>
    <w:basedOn w:val="1"/>
    <w:link w:val="44"/>
    <w:qFormat/>
    <w:uiPriority w:val="0"/>
    <w:rPr>
      <w:sz w:val="18"/>
      <w:szCs w:val="18"/>
    </w:rPr>
  </w:style>
  <w:style w:type="paragraph" w:styleId="15">
    <w:name w:val="footer"/>
    <w:basedOn w:val="1"/>
    <w:link w:val="47"/>
    <w:qFormat/>
    <w:uiPriority w:val="99"/>
    <w:pPr>
      <w:tabs>
        <w:tab w:val="center" w:pos="4153"/>
        <w:tab w:val="right" w:pos="8306"/>
      </w:tabs>
      <w:snapToGrid w:val="0"/>
      <w:jc w:val="left"/>
    </w:pPr>
    <w:rPr>
      <w:sz w:val="18"/>
      <w:szCs w:val="18"/>
    </w:rPr>
  </w:style>
  <w:style w:type="paragraph" w:styleId="16">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widowControl/>
      <w:tabs>
        <w:tab w:val="left" w:pos="930"/>
        <w:tab w:val="right" w:leader="dot" w:pos="8630"/>
      </w:tabs>
      <w:jc w:val="left"/>
    </w:pPr>
    <w:rPr>
      <w:kern w:val="0"/>
      <w:sz w:val="24"/>
    </w:rPr>
  </w:style>
  <w:style w:type="paragraph" w:styleId="18">
    <w:name w:val="Body Text Indent 3"/>
    <w:basedOn w:val="1"/>
    <w:link w:val="45"/>
    <w:qFormat/>
    <w:uiPriority w:val="0"/>
    <w:pPr>
      <w:adjustRightInd w:val="0"/>
      <w:snapToGrid w:val="0"/>
      <w:spacing w:line="276" w:lineRule="auto"/>
      <w:ind w:firstLine="560"/>
    </w:pPr>
    <w:rPr>
      <w:rFonts w:ascii="仿宋_GB2312" w:eastAsia="仿宋_GB2312"/>
      <w:color w:val="000000"/>
      <w:sz w:val="24"/>
      <w:szCs w:val="20"/>
    </w:rPr>
  </w:style>
  <w:style w:type="paragraph" w:styleId="19">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1">
    <w:name w:val="Title"/>
    <w:basedOn w:val="1"/>
    <w:link w:val="46"/>
    <w:qFormat/>
    <w:uiPriority w:val="0"/>
    <w:pPr>
      <w:jc w:val="center"/>
    </w:pPr>
    <w:rPr>
      <w:b/>
      <w:bCs/>
      <w:sz w:val="28"/>
    </w:rPr>
  </w:style>
  <w:style w:type="paragraph" w:styleId="22">
    <w:name w:val="annotation subject"/>
    <w:basedOn w:val="9"/>
    <w:next w:val="9"/>
    <w:link w:val="50"/>
    <w:qFormat/>
    <w:uiPriority w:val="0"/>
    <w:rPr>
      <w:b/>
      <w:bCs/>
    </w:rPr>
  </w:style>
  <w:style w:type="paragraph" w:styleId="23">
    <w:name w:val="Body Text First Indent"/>
    <w:basedOn w:val="10"/>
    <w:link w:val="56"/>
    <w:qFormat/>
    <w:uiPriority w:val="0"/>
    <w:pPr>
      <w:ind w:firstLine="420" w:firstLineChars="100"/>
    </w:pPr>
  </w:style>
  <w:style w:type="table" w:styleId="25">
    <w:name w:val="Table Grid"/>
    <w:basedOn w:val="24"/>
    <w:qFormat/>
    <w:uiPriority w:val="59"/>
    <w:rPr>
      <w:rFonts w:ascii="Calibri" w:hAnsi="Calibri" w:eastAsia="宋体" w:cs="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page number"/>
    <w:basedOn w:val="26"/>
    <w:qFormat/>
    <w:uiPriority w:val="0"/>
  </w:style>
  <w:style w:type="character" w:styleId="28">
    <w:name w:val="Emphasis"/>
    <w:basedOn w:val="26"/>
    <w:qFormat/>
    <w:uiPriority w:val="0"/>
    <w:rPr>
      <w:color w:val="CC0033"/>
    </w:rPr>
  </w:style>
  <w:style w:type="character" w:styleId="29">
    <w:name w:val="Hyperlink"/>
    <w:basedOn w:val="26"/>
    <w:qFormat/>
    <w:uiPriority w:val="99"/>
    <w:rPr>
      <w:color w:val="0000FF"/>
      <w:u w:val="single"/>
    </w:rPr>
  </w:style>
  <w:style w:type="character" w:styleId="30">
    <w:name w:val="annotation reference"/>
    <w:basedOn w:val="26"/>
    <w:qFormat/>
    <w:uiPriority w:val="0"/>
    <w:rPr>
      <w:sz w:val="21"/>
      <w:szCs w:val="21"/>
    </w:rPr>
  </w:style>
  <w:style w:type="paragraph" w:customStyle="1" w:styleId="31">
    <w:name w:val="无间隔1"/>
    <w:link w:val="48"/>
    <w:qFormat/>
    <w:uiPriority w:val="0"/>
    <w:rPr>
      <w:rFonts w:ascii="Calibri" w:hAnsi="Calibri" w:eastAsia="宋体" w:cs="Times New Roman"/>
      <w:sz w:val="22"/>
      <w:szCs w:val="22"/>
      <w:lang w:val="en-US" w:eastAsia="zh-CN" w:bidi="ar-SA"/>
    </w:rPr>
  </w:style>
  <w:style w:type="paragraph" w:customStyle="1" w:styleId="32">
    <w:name w:val="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
    <w:name w:val="纯文本1"/>
    <w:basedOn w:val="1"/>
    <w:qFormat/>
    <w:uiPriority w:val="0"/>
    <w:pPr>
      <w:adjustRightInd w:val="0"/>
      <w:textAlignment w:val="baseline"/>
    </w:pPr>
    <w:rPr>
      <w:rFonts w:ascii="宋体" w:hAnsi="Courier New" w:eastAsia="楷体_GB2312"/>
      <w:sz w:val="26"/>
    </w:rPr>
  </w:style>
  <w:style w:type="paragraph" w:customStyle="1" w:styleId="34">
    <w:name w:val="列出段落1"/>
    <w:basedOn w:val="1"/>
    <w:qFormat/>
    <w:uiPriority w:val="0"/>
    <w:pPr>
      <w:ind w:firstLine="420" w:firstLineChars="200"/>
    </w:pPr>
  </w:style>
  <w:style w:type="paragraph" w:customStyle="1" w:styleId="35">
    <w:name w:val="列出段落2"/>
    <w:basedOn w:val="1"/>
    <w:qFormat/>
    <w:uiPriority w:val="0"/>
    <w:pPr>
      <w:ind w:firstLine="420" w:firstLineChars="200"/>
    </w:pPr>
    <w:rPr>
      <w:rFonts w:ascii="Calibri" w:hAnsi="Calibri"/>
      <w:szCs w:val="22"/>
    </w:rPr>
  </w:style>
  <w:style w:type="paragraph" w:customStyle="1" w:styleId="36">
    <w:name w:val="Char Char Char Char Char Char Char"/>
    <w:basedOn w:val="1"/>
    <w:qFormat/>
    <w:uiPriority w:val="0"/>
    <w:rPr>
      <w:rFonts w:ascii="Tahoma" w:hAnsi="Tahoma" w:cs="仿宋_GB2312"/>
      <w:sz w:val="24"/>
      <w:szCs w:val="28"/>
    </w:rPr>
  </w:style>
  <w:style w:type="paragraph" w:customStyle="1" w:styleId="37">
    <w:name w:val="TOC 标题1"/>
    <w:basedOn w:val="4"/>
    <w:next w:val="1"/>
    <w:qFormat/>
    <w:uiPriority w:val="39"/>
    <w:pPr>
      <w:keepLines/>
      <w:widowControl/>
      <w:adjustRightInd/>
      <w:spacing w:before="480" w:line="276" w:lineRule="auto"/>
      <w:jc w:val="left"/>
      <w:textAlignment w:val="auto"/>
      <w:outlineLvl w:val="9"/>
    </w:pPr>
    <w:rPr>
      <w:rFonts w:ascii="Cambria" w:hAnsi="Cambria"/>
      <w:b/>
      <w:bCs/>
      <w:color w:val="365F90"/>
      <w:szCs w:val="28"/>
    </w:rPr>
  </w:style>
  <w:style w:type="character" w:customStyle="1" w:styleId="38">
    <w:name w:val="标题 1 Char"/>
    <w:basedOn w:val="26"/>
    <w:link w:val="4"/>
    <w:qFormat/>
    <w:uiPriority w:val="0"/>
    <w:rPr>
      <w:sz w:val="84"/>
    </w:rPr>
  </w:style>
  <w:style w:type="character" w:customStyle="1" w:styleId="39">
    <w:name w:val="headline-content2"/>
    <w:basedOn w:val="26"/>
    <w:qFormat/>
    <w:uiPriority w:val="0"/>
  </w:style>
  <w:style w:type="character" w:customStyle="1" w:styleId="40">
    <w:name w:val="日期 Char"/>
    <w:basedOn w:val="26"/>
    <w:link w:val="13"/>
    <w:qFormat/>
    <w:uiPriority w:val="0"/>
    <w:rPr>
      <w:rFonts w:ascii="Times New Roman" w:hAnsi="Times New Roman" w:eastAsia="宋体" w:cs="Times New Roman"/>
      <w:szCs w:val="24"/>
    </w:rPr>
  </w:style>
  <w:style w:type="character" w:customStyle="1" w:styleId="41">
    <w:name w:val="文档结构图 Char"/>
    <w:basedOn w:val="26"/>
    <w:link w:val="8"/>
    <w:qFormat/>
    <w:uiPriority w:val="0"/>
    <w:rPr>
      <w:rFonts w:ascii="宋体" w:hAnsi="Times New Roman"/>
      <w:kern w:val="2"/>
      <w:sz w:val="18"/>
      <w:szCs w:val="18"/>
    </w:rPr>
  </w:style>
  <w:style w:type="character" w:customStyle="1" w:styleId="42">
    <w:name w:val="批注文字 Char"/>
    <w:basedOn w:val="26"/>
    <w:link w:val="9"/>
    <w:qFormat/>
    <w:uiPriority w:val="0"/>
    <w:rPr>
      <w:rFonts w:ascii="Times New Roman" w:hAnsi="Times New Roman" w:eastAsia="宋体" w:cs="Times New Roman"/>
      <w:szCs w:val="24"/>
    </w:rPr>
  </w:style>
  <w:style w:type="character" w:customStyle="1" w:styleId="43">
    <w:name w:val="页眉 Char"/>
    <w:basedOn w:val="26"/>
    <w:link w:val="16"/>
    <w:qFormat/>
    <w:uiPriority w:val="0"/>
    <w:rPr>
      <w:sz w:val="18"/>
      <w:szCs w:val="18"/>
    </w:rPr>
  </w:style>
  <w:style w:type="character" w:customStyle="1" w:styleId="44">
    <w:name w:val="批注框文本 Char"/>
    <w:basedOn w:val="26"/>
    <w:link w:val="14"/>
    <w:qFormat/>
    <w:uiPriority w:val="0"/>
    <w:rPr>
      <w:rFonts w:ascii="Times New Roman" w:hAnsi="Times New Roman" w:eastAsia="宋体" w:cs="Times New Roman"/>
      <w:sz w:val="18"/>
      <w:szCs w:val="18"/>
    </w:rPr>
  </w:style>
  <w:style w:type="character" w:customStyle="1" w:styleId="45">
    <w:name w:val="正文文本缩进 3 Char"/>
    <w:basedOn w:val="26"/>
    <w:link w:val="18"/>
    <w:qFormat/>
    <w:uiPriority w:val="0"/>
    <w:rPr>
      <w:rFonts w:ascii="仿宋_GB2312" w:hAnsi="Times New Roman" w:eastAsia="仿宋_GB2312" w:cs="Times New Roman"/>
      <w:color w:val="000000"/>
      <w:sz w:val="24"/>
      <w:szCs w:val="20"/>
    </w:rPr>
  </w:style>
  <w:style w:type="character" w:customStyle="1" w:styleId="46">
    <w:name w:val="标题 Char"/>
    <w:basedOn w:val="26"/>
    <w:link w:val="21"/>
    <w:qFormat/>
    <w:uiPriority w:val="0"/>
    <w:rPr>
      <w:rFonts w:ascii="Times New Roman" w:hAnsi="Times New Roman"/>
      <w:b/>
      <w:bCs/>
      <w:kern w:val="2"/>
      <w:sz w:val="28"/>
      <w:szCs w:val="24"/>
    </w:rPr>
  </w:style>
  <w:style w:type="character" w:customStyle="1" w:styleId="47">
    <w:name w:val="页脚 Char"/>
    <w:basedOn w:val="26"/>
    <w:link w:val="15"/>
    <w:qFormat/>
    <w:uiPriority w:val="99"/>
    <w:rPr>
      <w:sz w:val="18"/>
      <w:szCs w:val="18"/>
    </w:rPr>
  </w:style>
  <w:style w:type="character" w:customStyle="1" w:styleId="48">
    <w:name w:val="无间隔 Char"/>
    <w:basedOn w:val="26"/>
    <w:link w:val="31"/>
    <w:qFormat/>
    <w:uiPriority w:val="0"/>
    <w:rPr>
      <w:sz w:val="22"/>
      <w:szCs w:val="22"/>
      <w:lang w:val="en-US" w:eastAsia="zh-CN" w:bidi="ar-SA"/>
    </w:rPr>
  </w:style>
  <w:style w:type="character" w:customStyle="1" w:styleId="49">
    <w:name w:val="纯文本 Char"/>
    <w:basedOn w:val="26"/>
    <w:link w:val="12"/>
    <w:qFormat/>
    <w:uiPriority w:val="0"/>
    <w:rPr>
      <w:rFonts w:ascii="宋体" w:hAnsi="Courier New" w:eastAsia="仿宋_GB2312" w:cs="Times New Roman"/>
      <w:sz w:val="32"/>
      <w:szCs w:val="20"/>
    </w:rPr>
  </w:style>
  <w:style w:type="character" w:customStyle="1" w:styleId="50">
    <w:name w:val="批注主题 Char"/>
    <w:basedOn w:val="42"/>
    <w:link w:val="22"/>
    <w:qFormat/>
    <w:uiPriority w:val="0"/>
    <w:rPr>
      <w:rFonts w:ascii="Times New Roman" w:hAnsi="Times New Roman" w:eastAsia="宋体" w:cs="Times New Roman"/>
      <w:b/>
      <w:bCs/>
      <w:szCs w:val="24"/>
    </w:rPr>
  </w:style>
  <w:style w:type="character" w:customStyle="1" w:styleId="51">
    <w:name w:val="标题 3 Char"/>
    <w:basedOn w:val="26"/>
    <w:link w:val="6"/>
    <w:qFormat/>
    <w:uiPriority w:val="0"/>
    <w:rPr>
      <w:b/>
      <w:bCs/>
      <w:kern w:val="2"/>
      <w:sz w:val="24"/>
      <w:szCs w:val="32"/>
    </w:rPr>
  </w:style>
  <w:style w:type="character" w:customStyle="1" w:styleId="52">
    <w:name w:val="正文文本缩进 Char"/>
    <w:basedOn w:val="26"/>
    <w:link w:val="3"/>
    <w:qFormat/>
    <w:uiPriority w:val="0"/>
    <w:rPr>
      <w:rFonts w:ascii="仿宋_GB2312" w:hAnsi="Times New Roman" w:eastAsia="仿宋_GB2312" w:cs="Times New Roman"/>
      <w:sz w:val="28"/>
      <w:szCs w:val="20"/>
    </w:rPr>
  </w:style>
  <w:style w:type="paragraph" w:styleId="53">
    <w:name w:val="List Paragraph"/>
    <w:basedOn w:val="1"/>
    <w:qFormat/>
    <w:uiPriority w:val="99"/>
    <w:pPr>
      <w:ind w:firstLine="420" w:firstLineChars="200"/>
    </w:pPr>
  </w:style>
  <w:style w:type="character" w:customStyle="1" w:styleId="54">
    <w:name w:val="标题 2 Char"/>
    <w:basedOn w:val="26"/>
    <w:link w:val="5"/>
    <w:qFormat/>
    <w:uiPriority w:val="9"/>
    <w:rPr>
      <w:rFonts w:ascii="Cambria" w:hAnsi="Cambria" w:eastAsia="宋体" w:cs="宋体"/>
      <w:b/>
      <w:bCs/>
      <w:kern w:val="2"/>
      <w:sz w:val="30"/>
      <w:szCs w:val="32"/>
    </w:rPr>
  </w:style>
  <w:style w:type="character" w:customStyle="1" w:styleId="55">
    <w:name w:val="正文文本 Char"/>
    <w:basedOn w:val="26"/>
    <w:link w:val="10"/>
    <w:qFormat/>
    <w:uiPriority w:val="0"/>
    <w:rPr>
      <w:kern w:val="2"/>
      <w:sz w:val="21"/>
      <w:szCs w:val="24"/>
    </w:rPr>
  </w:style>
  <w:style w:type="character" w:customStyle="1" w:styleId="56">
    <w:name w:val="正文首行缩进 Char"/>
    <w:basedOn w:val="55"/>
    <w:link w:val="23"/>
    <w:qFormat/>
    <w:uiPriority w:val="0"/>
  </w:style>
  <w:style w:type="paragraph" w:customStyle="1" w:styleId="5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58">
    <w:name w:val="Table Paragraph"/>
    <w:basedOn w:val="1"/>
    <w:qFormat/>
    <w:uiPriority w:val="1"/>
    <w:rPr>
      <w:rFonts w:ascii="Noto Sans Mono CJK JP Regular" w:hAnsi="Noto Sans Mono CJK JP Regular" w:eastAsia="Noto Sans Mono CJK JP Regular" w:cs="Noto Sans Mono CJK JP Regula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0"/>
    <customShpInfo spid="_x0000_s1027"/>
    <customShpInfo spid="_x0000_s1026"/>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D76C7-2F0E-45A4-9E14-4DB33C62580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22</Pages>
  <Words>9726</Words>
  <Characters>10285</Characters>
  <Paragraphs>877</Paragraphs>
  <TotalTime>172</TotalTime>
  <ScaleCrop>false</ScaleCrop>
  <LinksUpToDate>false</LinksUpToDate>
  <CharactersWithSpaces>10720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2018-04-23T03:13:00Z</dcterms:created>
  <dc:creator>wangxiaoxiao</dc:creator>
  <cp:lastModifiedBy>high</cp:lastModifiedBy>
  <cp:lastPrinted>2017-06-01T09:20:00Z</cp:lastPrinted>
  <dcterms:modified xsi:type="dcterms:W3CDTF">2020-07-16T10:32:09Z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