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3E7654">
      <w:pPr>
        <w:widowControl/>
        <w:shd w:val="clear" w:color="auto" w:fill="FFFFFF"/>
        <w:spacing w:line="540" w:lineRule="atLeast"/>
        <w:jc w:val="center"/>
        <w:rPr>
          <w:rFonts w:ascii="微软雅黑" w:hAnsi="黑体" w:eastAsia="微软雅黑" w:cs="Segoe UI"/>
          <w:kern w:val="0"/>
          <w:sz w:val="40"/>
          <w:szCs w:val="36"/>
        </w:rPr>
      </w:pPr>
      <w:r>
        <w:rPr>
          <w:rFonts w:hint="eastAsia" w:ascii="微软雅黑" w:hAnsi="黑体" w:eastAsia="微软雅黑" w:cs="Segoe UI"/>
          <w:kern w:val="0"/>
          <w:sz w:val="40"/>
          <w:szCs w:val="36"/>
        </w:rPr>
        <w:t>中国科学技术大学卓越工程师学院科技创新与创业</w:t>
      </w:r>
    </w:p>
    <w:p w14:paraId="197F28F5">
      <w:pPr>
        <w:widowControl/>
        <w:shd w:val="clear" w:color="auto" w:fill="FFFFFF"/>
        <w:spacing w:line="540" w:lineRule="atLeast"/>
        <w:jc w:val="center"/>
        <w:rPr>
          <w:rFonts w:ascii="微软雅黑" w:hAnsi="黑体" w:eastAsia="微软雅黑" w:cs="Segoe UI"/>
          <w:kern w:val="0"/>
          <w:sz w:val="40"/>
          <w:szCs w:val="36"/>
        </w:rPr>
      </w:pPr>
      <w:r>
        <w:rPr>
          <w:rFonts w:hint="eastAsia" w:ascii="微软雅黑" w:hAnsi="黑体" w:eastAsia="微软雅黑" w:cs="Segoe UI"/>
          <w:kern w:val="0"/>
          <w:sz w:val="40"/>
          <w:szCs w:val="36"/>
        </w:rPr>
        <w:t>人才培养项目</w:t>
      </w:r>
      <w:bookmarkStart w:id="0" w:name="_GoBack"/>
      <w:bookmarkEnd w:id="0"/>
    </w:p>
    <w:p w14:paraId="730C712E">
      <w:pPr>
        <w:widowControl/>
        <w:numPr>
          <w:ilvl w:val="0"/>
          <w:numId w:val="1"/>
        </w:numPr>
        <w:shd w:val="clear" w:color="auto" w:fill="FFFFFF"/>
        <w:spacing w:before="100" w:beforeAutospacing="1" w:after="100" w:afterAutospacing="1" w:line="560" w:lineRule="exact"/>
        <w:rPr>
          <w:rFonts w:ascii="仿宋_GB2312" w:hAnsi="Segoe UI" w:eastAsia="仿宋_GB2312" w:cs="Segoe UI"/>
          <w:b/>
          <w:bCs/>
          <w:kern w:val="0"/>
          <w:sz w:val="36"/>
          <w:szCs w:val="30"/>
        </w:rPr>
      </w:pPr>
      <w:r>
        <w:rPr>
          <w:rFonts w:hint="eastAsia" w:ascii="仿宋_GB2312" w:hAnsi="Segoe UI" w:eastAsia="仿宋_GB2312" w:cs="Segoe UI"/>
          <w:b/>
          <w:bCs/>
          <w:kern w:val="0"/>
          <w:sz w:val="36"/>
          <w:szCs w:val="30"/>
        </w:rPr>
        <w:t>项目介绍</w:t>
      </w:r>
    </w:p>
    <w:p w14:paraId="25EAC89C">
      <w:pPr>
        <w:widowControl/>
        <w:shd w:val="clear" w:color="auto" w:fill="FFFFFF"/>
        <w:spacing w:before="100" w:beforeAutospacing="1" w:after="100" w:afterAutospacing="1" w:line="560" w:lineRule="exact"/>
        <w:ind w:firstLine="640" w:firstLineChars="200"/>
        <w:rPr>
          <w:rFonts w:ascii="仿宋_GB2312" w:hAnsi="Segoe UI" w:eastAsia="仿宋_GB2312" w:cs="Segoe UI"/>
          <w:kern w:val="0"/>
          <w:sz w:val="32"/>
        </w:rPr>
      </w:pPr>
      <w:r>
        <w:rPr>
          <w:rFonts w:hint="eastAsia" w:ascii="仿宋_GB2312" w:hAnsi="Segoe UI" w:eastAsia="仿宋_GB2312" w:cs="Segoe UI"/>
          <w:kern w:val="0"/>
          <w:sz w:val="32"/>
        </w:rPr>
        <w:t>中国科学技术大学卓越工程师学院科技创新与创业人才培养项目，以国家重大战略需求和产业技术创新为导向，旨在培养专业基础扎实、具有敏锐创新创业意识和卓越实践能力的高层次复合型人才。</w:t>
      </w:r>
    </w:p>
    <w:p w14:paraId="34B7BE7A">
      <w:pPr>
        <w:widowControl/>
        <w:numPr>
          <w:ilvl w:val="0"/>
          <w:numId w:val="1"/>
        </w:numPr>
        <w:shd w:val="clear" w:color="auto" w:fill="FFFFFF"/>
        <w:spacing w:before="100" w:beforeAutospacing="1" w:after="100" w:afterAutospacing="1" w:line="560" w:lineRule="exact"/>
        <w:rPr>
          <w:rFonts w:ascii="仿宋_GB2312" w:hAnsi="Segoe UI" w:eastAsia="仿宋_GB2312" w:cs="Segoe UI"/>
          <w:b/>
          <w:bCs/>
          <w:kern w:val="0"/>
          <w:sz w:val="36"/>
          <w:szCs w:val="30"/>
        </w:rPr>
      </w:pPr>
      <w:r>
        <w:rPr>
          <w:rFonts w:hint="eastAsia" w:ascii="仿宋_GB2312" w:hAnsi="Segoe UI" w:eastAsia="仿宋_GB2312" w:cs="Segoe UI"/>
          <w:b/>
          <w:bCs/>
          <w:kern w:val="0"/>
          <w:sz w:val="36"/>
          <w:szCs w:val="30"/>
        </w:rPr>
        <w:t>培养特色</w:t>
      </w:r>
      <w:r>
        <w:rPr>
          <w:rFonts w:hint="eastAsia" w:ascii="MS Gothic" w:hAnsi="MS Gothic" w:eastAsia="MS Gothic" w:cs="MS Gothic"/>
          <w:b/>
          <w:bCs/>
          <w:kern w:val="0"/>
          <w:sz w:val="36"/>
          <w:szCs w:val="30"/>
        </w:rPr>
        <w:t>​</w:t>
      </w:r>
    </w:p>
    <w:p w14:paraId="008157B5">
      <w:pPr>
        <w:widowControl/>
        <w:numPr>
          <w:ilvl w:val="0"/>
          <w:numId w:val="2"/>
        </w:numPr>
        <w:shd w:val="clear" w:color="auto" w:fill="FFFFFF"/>
        <w:spacing w:before="100" w:beforeAutospacing="1" w:after="100" w:afterAutospacing="1" w:line="520" w:lineRule="exact"/>
        <w:ind w:left="0" w:firstLine="643" w:firstLineChars="200"/>
        <w:rPr>
          <w:rFonts w:ascii="仿宋_GB2312" w:hAnsi="Segoe UI" w:eastAsia="仿宋_GB2312" w:cs="Segoe UI"/>
          <w:kern w:val="0"/>
          <w:position w:val="-6"/>
          <w:sz w:val="32"/>
        </w:rPr>
      </w:pPr>
      <w:r>
        <w:rPr>
          <w:rFonts w:hint="eastAsia" w:ascii="仿宋_GB2312" w:hAnsi="Segoe UI" w:eastAsia="仿宋_GB2312" w:cs="Segoe UI"/>
          <w:b/>
          <w:bCs/>
          <w:kern w:val="0"/>
          <w:position w:val="-6"/>
          <w:sz w:val="32"/>
        </w:rPr>
        <w:t>招</w:t>
      </w:r>
      <w:r>
        <w:rPr>
          <w:rFonts w:hint="eastAsia" w:ascii="仿宋" w:hAnsi="仿宋" w:eastAsia="仿宋" w:cs="仿宋"/>
          <w:b/>
          <w:bCs/>
          <w:kern w:val="0"/>
          <w:position w:val="-6"/>
          <w:sz w:val="32"/>
        </w:rPr>
        <w:t>收直</w:t>
      </w:r>
      <w:r>
        <w:rPr>
          <w:rFonts w:hint="eastAsia" w:ascii="仿宋_GB2312" w:hAnsi="Segoe UI" w:eastAsia="仿宋_GB2312" w:cs="Segoe UI"/>
          <w:b/>
          <w:bCs/>
          <w:kern w:val="0"/>
          <w:position w:val="-6"/>
          <w:sz w:val="32"/>
        </w:rPr>
        <w:t>博生：</w:t>
      </w:r>
      <w:r>
        <w:rPr>
          <w:rFonts w:hint="eastAsia" w:ascii="仿宋_GB2312" w:hAnsi="Segoe UI" w:eastAsia="仿宋_GB2312" w:cs="Segoe UI"/>
          <w:kern w:val="0"/>
          <w:position w:val="-6"/>
          <w:sz w:val="32"/>
        </w:rPr>
        <w:t>采用硕博一体化培养模式，以连贯递进的知识体系和实践环节，深入培养工程创新能力；</w:t>
      </w:r>
    </w:p>
    <w:p w14:paraId="67D7B850">
      <w:pPr>
        <w:widowControl/>
        <w:numPr>
          <w:ilvl w:val="0"/>
          <w:numId w:val="2"/>
        </w:numPr>
        <w:shd w:val="clear" w:color="auto" w:fill="FFFFFF"/>
        <w:spacing w:before="100" w:beforeAutospacing="1" w:after="100" w:afterAutospacing="1" w:line="560" w:lineRule="exact"/>
        <w:ind w:left="0" w:firstLine="643" w:firstLineChars="200"/>
        <w:rPr>
          <w:rFonts w:ascii="仿宋_GB2312" w:hAnsi="Segoe UI" w:eastAsia="仿宋_GB2312" w:cs="Segoe UI"/>
          <w:kern w:val="0"/>
          <w:position w:val="-6"/>
          <w:sz w:val="32"/>
        </w:rPr>
      </w:pPr>
      <w:r>
        <w:rPr>
          <w:rFonts w:hint="eastAsia" w:ascii="仿宋_GB2312" w:hAnsi="Segoe UI" w:eastAsia="仿宋_GB2312" w:cs="Segoe UI"/>
          <w:b/>
          <w:bCs/>
          <w:kern w:val="0"/>
          <w:position w:val="-6"/>
          <w:sz w:val="32"/>
        </w:rPr>
        <w:t>创新创业深度融合</w:t>
      </w:r>
      <w:r>
        <w:rPr>
          <w:rFonts w:hint="eastAsia" w:ascii="MS Gothic" w:hAnsi="MS Gothic" w:eastAsia="MS Gothic" w:cs="MS Gothic"/>
          <w:kern w:val="0"/>
          <w:position w:val="-6"/>
          <w:sz w:val="32"/>
        </w:rPr>
        <w:t>​</w:t>
      </w:r>
      <w:r>
        <w:rPr>
          <w:rFonts w:hint="eastAsia" w:ascii="仿宋_GB2312" w:hAnsi="Segoe UI" w:eastAsia="仿宋_GB2312" w:cs="Segoe UI"/>
          <w:kern w:val="0"/>
          <w:position w:val="-6"/>
          <w:sz w:val="32"/>
        </w:rPr>
        <w:t>：高度重视创新创业能力培养，依托中国科学技术大学雄厚的科研实力与丰富的产学研资源，为学生搭建多元化创新创业实践平台；</w:t>
      </w:r>
    </w:p>
    <w:p w14:paraId="3A314B46">
      <w:pPr>
        <w:widowControl/>
        <w:numPr>
          <w:ilvl w:val="0"/>
          <w:numId w:val="2"/>
        </w:numPr>
        <w:shd w:val="clear" w:color="auto" w:fill="FFFFFF"/>
        <w:spacing w:before="100" w:beforeAutospacing="1" w:after="100" w:afterAutospacing="1" w:line="560" w:lineRule="exact"/>
        <w:ind w:left="0" w:firstLine="643" w:firstLineChars="200"/>
        <w:rPr>
          <w:rFonts w:ascii="仿宋_GB2312" w:hAnsi="Segoe UI" w:eastAsia="仿宋_GB2312" w:cs="Segoe UI"/>
          <w:kern w:val="0"/>
          <w:position w:val="-6"/>
          <w:sz w:val="32"/>
        </w:rPr>
      </w:pPr>
      <w:r>
        <w:rPr>
          <w:rFonts w:hint="eastAsia" w:ascii="仿宋_GB2312" w:hAnsi="Segoe UI" w:eastAsia="仿宋_GB2312" w:cs="Segoe UI"/>
          <w:b/>
          <w:bCs/>
          <w:kern w:val="0"/>
          <w:position w:val="-6"/>
          <w:sz w:val="32"/>
        </w:rPr>
        <w:t>联合培养机制</w:t>
      </w:r>
      <w:r>
        <w:rPr>
          <w:rFonts w:hint="eastAsia" w:ascii="MS Gothic" w:hAnsi="MS Gothic" w:eastAsia="MS Gothic" w:cs="MS Gothic"/>
          <w:kern w:val="0"/>
          <w:position w:val="-6"/>
          <w:sz w:val="32"/>
        </w:rPr>
        <w:t>​</w:t>
      </w:r>
      <w:r>
        <w:rPr>
          <w:rFonts w:hint="eastAsia" w:ascii="仿宋_GB2312" w:hAnsi="Segoe UI" w:eastAsia="仿宋_GB2312" w:cs="Segoe UI"/>
          <w:kern w:val="0"/>
          <w:position w:val="-6"/>
          <w:sz w:val="32"/>
        </w:rPr>
        <w:t>：积极拓展校际合作，学生将有机会参与国内外知名高校的联合培养项目。</w:t>
      </w:r>
      <w:r>
        <w:rPr>
          <w:rFonts w:hint="eastAsia" w:ascii="MS Gothic" w:hAnsi="MS Gothic" w:eastAsia="MS Gothic" w:cs="MS Gothic"/>
          <w:kern w:val="0"/>
          <w:position w:val="-6"/>
          <w:sz w:val="32"/>
        </w:rPr>
        <w:t>​</w:t>
      </w:r>
    </w:p>
    <w:p w14:paraId="01A92CB3">
      <w:pPr>
        <w:widowControl/>
        <w:numPr>
          <w:ilvl w:val="0"/>
          <w:numId w:val="1"/>
        </w:numPr>
        <w:shd w:val="clear" w:color="auto" w:fill="FFFFFF"/>
        <w:spacing w:before="100" w:beforeAutospacing="1" w:after="100" w:afterAutospacing="1" w:line="500" w:lineRule="exact"/>
        <w:rPr>
          <w:rFonts w:ascii="仿宋_GB2312" w:hAnsi="Segoe UI" w:eastAsia="仿宋_GB2312" w:cs="Segoe UI"/>
          <w:b/>
          <w:bCs/>
          <w:kern w:val="0"/>
          <w:sz w:val="36"/>
          <w:szCs w:val="30"/>
        </w:rPr>
      </w:pPr>
      <w:r>
        <w:rPr>
          <w:rFonts w:hint="eastAsia" w:ascii="仿宋_GB2312" w:hAnsi="Segoe UI" w:eastAsia="仿宋_GB2312" w:cs="Segoe UI"/>
          <w:b/>
          <w:bCs/>
          <w:kern w:val="0"/>
          <w:sz w:val="36"/>
          <w:szCs w:val="30"/>
        </w:rPr>
        <w:t>招</w:t>
      </w:r>
      <w:r>
        <w:rPr>
          <w:rFonts w:hint="eastAsia" w:ascii="仿宋" w:hAnsi="仿宋" w:eastAsia="仿宋" w:cs="仿宋"/>
          <w:b/>
          <w:bCs/>
          <w:kern w:val="0"/>
          <w:sz w:val="36"/>
          <w:szCs w:val="30"/>
        </w:rPr>
        <w:t>收</w:t>
      </w:r>
      <w:r>
        <w:rPr>
          <w:rFonts w:hint="eastAsia" w:ascii="仿宋_GB2312" w:hAnsi="Segoe UI" w:eastAsia="仿宋_GB2312" w:cs="Segoe UI"/>
          <w:b/>
          <w:bCs/>
          <w:kern w:val="0"/>
          <w:sz w:val="36"/>
          <w:szCs w:val="30"/>
        </w:rPr>
        <w:t>专业</w:t>
      </w:r>
    </w:p>
    <w:p w14:paraId="423A2388">
      <w:pPr>
        <w:widowControl/>
        <w:shd w:val="clear" w:color="auto" w:fill="FFFFFF"/>
        <w:spacing w:before="100" w:beforeAutospacing="1" w:after="100" w:afterAutospacing="1" w:line="560" w:lineRule="exact"/>
        <w:ind w:left="420" w:leftChars="200"/>
        <w:rPr>
          <w:rFonts w:ascii="仿宋_GB2312" w:hAnsi="Segoe UI" w:eastAsia="仿宋_GB2312" w:cs="Segoe UI"/>
          <w:kern w:val="0"/>
          <w:position w:val="-6"/>
          <w:sz w:val="32"/>
        </w:rPr>
      </w:pPr>
      <w:r>
        <w:rPr>
          <w:rFonts w:hint="eastAsia" w:ascii="仿宋_GB2312" w:hAnsi="Segoe UI" w:eastAsia="仿宋_GB2312" w:cs="Segoe UI"/>
          <w:kern w:val="0"/>
          <w:position w:val="-6"/>
          <w:sz w:val="32"/>
        </w:rPr>
        <w:t>085400电子信息、085600材料与化工、085700资源与环境、086000生物与医药;</w:t>
      </w:r>
    </w:p>
    <w:p w14:paraId="73C0EF48">
      <w:pPr>
        <w:widowControl/>
        <w:numPr>
          <w:ilvl w:val="0"/>
          <w:numId w:val="1"/>
        </w:numPr>
        <w:shd w:val="clear" w:color="auto" w:fill="FFFFFF"/>
        <w:spacing w:before="100" w:beforeAutospacing="1" w:after="100" w:afterAutospacing="1" w:line="560" w:lineRule="exact"/>
        <w:rPr>
          <w:rFonts w:ascii="仿宋_GB2312" w:hAnsi="Segoe UI" w:eastAsia="仿宋_GB2312" w:cs="Segoe UI"/>
          <w:b/>
          <w:bCs/>
          <w:kern w:val="0"/>
          <w:sz w:val="36"/>
          <w:szCs w:val="30"/>
        </w:rPr>
      </w:pPr>
      <w:r>
        <w:rPr>
          <w:rFonts w:hint="eastAsia" w:ascii="仿宋_GB2312" w:hAnsi="Segoe UI" w:eastAsia="仿宋_GB2312" w:cs="Segoe UI"/>
          <w:b/>
          <w:bCs/>
          <w:kern w:val="0"/>
          <w:sz w:val="36"/>
          <w:szCs w:val="30"/>
        </w:rPr>
        <w:t>申请条件​</w:t>
      </w:r>
    </w:p>
    <w:p w14:paraId="285CE755">
      <w:pPr>
        <w:widowControl/>
        <w:numPr>
          <w:ilvl w:val="0"/>
          <w:numId w:val="3"/>
        </w:numPr>
        <w:shd w:val="clear" w:color="auto" w:fill="FFFFFF"/>
        <w:spacing w:before="100" w:beforeAutospacing="1" w:after="100" w:afterAutospacing="1" w:line="560" w:lineRule="exact"/>
        <w:ind w:left="0" w:firstLine="640" w:firstLineChars="200"/>
        <w:rPr>
          <w:rFonts w:ascii="仿宋_GB2312" w:hAnsi="Segoe UI" w:eastAsia="仿宋_GB2312" w:cs="Segoe UI"/>
          <w:kern w:val="0"/>
          <w:position w:val="-6"/>
          <w:sz w:val="32"/>
        </w:rPr>
      </w:pPr>
      <w:r>
        <w:rPr>
          <w:rFonts w:hint="eastAsia" w:ascii="仿宋_GB2312" w:hAnsi="Segoe UI" w:eastAsia="仿宋_GB2312" w:cs="Segoe UI"/>
          <w:kern w:val="0"/>
          <w:position w:val="-6"/>
          <w:sz w:val="32"/>
        </w:rPr>
        <w:t>本科为电子信息、生物与医药、材料与化工、资源与环境等相关专业</w:t>
      </w:r>
      <w:r>
        <w:rPr>
          <w:rFonts w:hint="eastAsia" w:ascii="仿宋" w:hAnsi="仿宋" w:eastAsia="仿宋" w:cs="仿宋"/>
          <w:kern w:val="0"/>
          <w:position w:val="-6"/>
          <w:sz w:val="32"/>
        </w:rPr>
        <w:t>或数学</w:t>
      </w:r>
      <w:r>
        <w:rPr>
          <w:rFonts w:hint="eastAsia" w:ascii="仿宋_GB2312" w:hAnsi="Segoe UI" w:eastAsia="仿宋_GB2312" w:cs="Segoe UI"/>
          <w:kern w:val="0"/>
          <w:position w:val="-6"/>
          <w:sz w:val="32"/>
        </w:rPr>
        <w:t>、物理学的考生;</w:t>
      </w:r>
    </w:p>
    <w:p w14:paraId="5241B1A0">
      <w:pPr>
        <w:widowControl/>
        <w:numPr>
          <w:ilvl w:val="0"/>
          <w:numId w:val="3"/>
        </w:numPr>
        <w:shd w:val="clear" w:color="auto" w:fill="FFFFFF"/>
        <w:spacing w:before="100" w:beforeAutospacing="1" w:after="100" w:afterAutospacing="1" w:line="560" w:lineRule="exact"/>
        <w:ind w:left="0" w:firstLine="640" w:firstLineChars="200"/>
        <w:rPr>
          <w:rFonts w:ascii="仿宋_GB2312" w:hAnsi="Segoe UI" w:eastAsia="仿宋_GB2312" w:cs="Segoe UI"/>
          <w:kern w:val="0"/>
          <w:position w:val="-6"/>
          <w:sz w:val="32"/>
        </w:rPr>
      </w:pPr>
      <w:r>
        <w:rPr>
          <w:rFonts w:hint="eastAsia" w:ascii="仿宋_GB2312" w:hAnsi="Segoe UI" w:eastAsia="仿宋_GB2312" w:cs="Segoe UI"/>
          <w:kern w:val="0"/>
          <w:position w:val="-6"/>
          <w:sz w:val="32"/>
        </w:rPr>
        <w:t>有望取得就读学校推荐免试研究生资格的全日制2026届本科生（2</w:t>
      </w:r>
      <w:r>
        <w:rPr>
          <w:rFonts w:ascii="仿宋_GB2312" w:hAnsi="Segoe UI" w:eastAsia="仿宋_GB2312" w:cs="Segoe UI"/>
          <w:kern w:val="0"/>
          <w:position w:val="-6"/>
          <w:sz w:val="32"/>
        </w:rPr>
        <w:t>026</w:t>
      </w:r>
      <w:r>
        <w:rPr>
          <w:rFonts w:hint="eastAsia" w:ascii="仿宋_GB2312" w:hAnsi="Segoe UI" w:eastAsia="仿宋_GB2312" w:cs="Segoe UI"/>
          <w:kern w:val="0"/>
          <w:position w:val="-6"/>
          <w:sz w:val="32"/>
        </w:rPr>
        <w:t>年毕业）；</w:t>
      </w:r>
      <w:r>
        <w:rPr>
          <w:rFonts w:hint="eastAsia" w:ascii="MS Gothic" w:hAnsi="MS Gothic" w:eastAsia="MS Gothic" w:cs="MS Gothic"/>
          <w:kern w:val="0"/>
          <w:position w:val="-6"/>
          <w:sz w:val="32"/>
        </w:rPr>
        <w:t>​</w:t>
      </w:r>
    </w:p>
    <w:p w14:paraId="077E4A7F">
      <w:pPr>
        <w:widowControl/>
        <w:numPr>
          <w:ilvl w:val="0"/>
          <w:numId w:val="3"/>
        </w:numPr>
        <w:shd w:val="clear" w:color="auto" w:fill="FFFFFF"/>
        <w:spacing w:before="100" w:beforeAutospacing="1" w:after="100" w:afterAutospacing="1" w:line="560" w:lineRule="exact"/>
        <w:ind w:left="0" w:firstLine="640" w:firstLineChars="200"/>
        <w:rPr>
          <w:rFonts w:ascii="仿宋_GB2312" w:hAnsi="Segoe UI" w:eastAsia="仿宋_GB2312" w:cs="Segoe UI"/>
          <w:kern w:val="0"/>
          <w:position w:val="-6"/>
          <w:sz w:val="32"/>
        </w:rPr>
      </w:pPr>
      <w:r>
        <w:rPr>
          <w:rFonts w:hint="eastAsia" w:ascii="仿宋_GB2312" w:hAnsi="Segoe UI" w:eastAsia="仿宋_GB2312" w:cs="Segoe UI"/>
          <w:kern w:val="0"/>
          <w:position w:val="-6"/>
          <w:sz w:val="32"/>
        </w:rPr>
        <w:t>对科技创新与创业具有浓厚兴趣，具备较强的创新思维与创业意识；</w:t>
      </w:r>
      <w:r>
        <w:rPr>
          <w:rFonts w:hint="eastAsia" w:ascii="MS Gothic" w:hAnsi="MS Gothic" w:eastAsia="MS Gothic" w:cs="MS Gothic"/>
          <w:kern w:val="0"/>
          <w:position w:val="-6"/>
          <w:sz w:val="32"/>
        </w:rPr>
        <w:t>​</w:t>
      </w:r>
    </w:p>
    <w:p w14:paraId="2C66D0F4">
      <w:pPr>
        <w:widowControl/>
        <w:numPr>
          <w:ilvl w:val="0"/>
          <w:numId w:val="3"/>
        </w:numPr>
        <w:shd w:val="clear" w:color="auto" w:fill="FFFFFF"/>
        <w:spacing w:before="100" w:beforeAutospacing="1" w:after="100" w:afterAutospacing="1" w:line="560" w:lineRule="exact"/>
        <w:ind w:left="0" w:firstLine="640" w:firstLineChars="200"/>
        <w:rPr>
          <w:rFonts w:ascii="仿宋_GB2312" w:hAnsi="Segoe UI" w:eastAsia="仿宋_GB2312" w:cs="Segoe UI"/>
          <w:kern w:val="0"/>
          <w:position w:val="-6"/>
          <w:sz w:val="32"/>
        </w:rPr>
      </w:pPr>
      <w:r>
        <w:rPr>
          <w:rFonts w:hint="eastAsia" w:ascii="仿宋_GB2312" w:hAnsi="Segoe UI" w:eastAsia="仿宋_GB2312" w:cs="Segoe UI"/>
          <w:kern w:val="0"/>
          <w:position w:val="-6"/>
          <w:sz w:val="32"/>
        </w:rPr>
        <w:t>本科期间，参与过创新创业项目，且取得一定成果（如项目获奖、专利申请、论文发表、产品研发等）；</w:t>
      </w:r>
      <w:r>
        <w:rPr>
          <w:rFonts w:hint="eastAsia" w:ascii="MS Gothic" w:hAnsi="MS Gothic" w:eastAsia="MS Gothic" w:cs="MS Gothic"/>
          <w:kern w:val="0"/>
          <w:position w:val="-6"/>
          <w:sz w:val="32"/>
        </w:rPr>
        <w:t>​</w:t>
      </w:r>
    </w:p>
    <w:p w14:paraId="12B9AC0F">
      <w:pPr>
        <w:widowControl/>
        <w:numPr>
          <w:ilvl w:val="0"/>
          <w:numId w:val="3"/>
        </w:numPr>
        <w:shd w:val="clear" w:color="auto" w:fill="FFFFFF"/>
        <w:spacing w:before="100" w:beforeAutospacing="1" w:after="100" w:afterAutospacing="1" w:line="560" w:lineRule="exact"/>
        <w:ind w:left="0" w:firstLine="640" w:firstLineChars="200"/>
        <w:rPr>
          <w:rFonts w:ascii="仿宋_GB2312" w:hAnsi="Segoe UI" w:eastAsia="仿宋_GB2312" w:cs="Segoe UI"/>
          <w:kern w:val="0"/>
          <w:position w:val="-6"/>
          <w:sz w:val="32"/>
        </w:rPr>
      </w:pPr>
      <w:r>
        <w:rPr>
          <w:rFonts w:hint="eastAsia" w:ascii="仿宋_GB2312" w:hAnsi="Segoe UI" w:eastAsia="仿宋_GB2312" w:cs="Segoe UI"/>
          <w:kern w:val="0"/>
          <w:position w:val="-6"/>
          <w:sz w:val="32"/>
        </w:rPr>
        <w:t>英语水平良好，具备熟练阅读英文文献与进行国际学术交流的能力。</w:t>
      </w:r>
      <w:r>
        <w:rPr>
          <w:rFonts w:hint="eastAsia" w:ascii="MS Gothic" w:hAnsi="MS Gothic" w:eastAsia="MS Gothic" w:cs="MS Gothic"/>
          <w:kern w:val="0"/>
          <w:position w:val="-6"/>
          <w:sz w:val="32"/>
        </w:rPr>
        <w:t>​</w:t>
      </w:r>
    </w:p>
    <w:p w14:paraId="341E991C">
      <w:pPr>
        <w:widowControl/>
        <w:numPr>
          <w:ilvl w:val="0"/>
          <w:numId w:val="1"/>
        </w:numPr>
        <w:shd w:val="clear" w:color="auto" w:fill="FFFFFF"/>
        <w:spacing w:before="100" w:beforeAutospacing="1" w:after="100" w:afterAutospacing="1" w:line="560" w:lineRule="exact"/>
        <w:rPr>
          <w:rFonts w:ascii="仿宋_GB2312" w:hAnsi="Segoe UI" w:eastAsia="仿宋_GB2312" w:cs="Segoe UI"/>
          <w:kern w:val="0"/>
          <w:sz w:val="36"/>
          <w:szCs w:val="30"/>
        </w:rPr>
      </w:pPr>
      <w:r>
        <w:rPr>
          <w:rFonts w:hint="eastAsia" w:ascii="仿宋_GB2312" w:hAnsi="Segoe UI" w:eastAsia="仿宋_GB2312" w:cs="Segoe UI"/>
          <w:b/>
          <w:bCs/>
          <w:kern w:val="0"/>
          <w:sz w:val="36"/>
          <w:szCs w:val="30"/>
        </w:rPr>
        <w:t>申请及录取</w:t>
      </w:r>
      <w:r>
        <w:rPr>
          <w:rFonts w:hint="eastAsia" w:ascii="仿宋_GB2312" w:hAnsi="Segoe UI" w:eastAsia="仿宋_GB2312" w:cs="Segoe UI"/>
          <w:kern w:val="0"/>
          <w:sz w:val="36"/>
          <w:szCs w:val="30"/>
        </w:rPr>
        <w:t>​</w:t>
      </w:r>
    </w:p>
    <w:p w14:paraId="585B6260">
      <w:pPr>
        <w:widowControl/>
        <w:numPr>
          <w:ilvl w:val="0"/>
          <w:numId w:val="4"/>
        </w:numPr>
        <w:shd w:val="clear" w:color="auto" w:fill="FFFFFF"/>
        <w:spacing w:before="100" w:beforeAutospacing="1" w:after="100" w:afterAutospacing="1" w:line="560" w:lineRule="exact"/>
        <w:ind w:left="0" w:firstLine="643" w:firstLineChars="200"/>
        <w:rPr>
          <w:rFonts w:ascii="仿宋_GB2312" w:hAnsi="Segoe UI" w:eastAsia="仿宋_GB2312" w:cs="Segoe UI"/>
          <w:kern w:val="0"/>
          <w:position w:val="-6"/>
          <w:sz w:val="32"/>
        </w:rPr>
      </w:pPr>
      <w:r>
        <w:rPr>
          <w:rFonts w:hint="eastAsia" w:ascii="仿宋_GB2312" w:hAnsi="Segoe UI" w:eastAsia="仿宋_GB2312" w:cs="Segoe UI"/>
          <w:b/>
          <w:bCs/>
          <w:kern w:val="0"/>
          <w:position w:val="-6"/>
          <w:sz w:val="32"/>
        </w:rPr>
        <w:t>网上报名</w:t>
      </w:r>
      <w:r>
        <w:rPr>
          <w:rFonts w:hint="eastAsia" w:ascii="仿宋_GB2312" w:hAnsi="Segoe UI" w:eastAsia="仿宋_GB2312" w:cs="Segoe UI"/>
          <w:kern w:val="0"/>
          <w:position w:val="-6"/>
          <w:sz w:val="32"/>
        </w:rPr>
        <w:t>：有意申请者请登录中国科学技术大学夏令营网上报名系统（</w:t>
      </w:r>
      <w:r>
        <w:rPr>
          <w:rFonts w:ascii="仿宋_GB2312" w:hAnsi="Segoe UI" w:eastAsia="仿宋_GB2312" w:cs="Segoe UI"/>
          <w:kern w:val="0"/>
          <w:position w:val="-6"/>
          <w:sz w:val="32"/>
        </w:rPr>
        <w:t>http://tqms.ustc.edu.cn/）进行在线报名并上传相关材料</w:t>
      </w:r>
      <w:r>
        <w:rPr>
          <w:rFonts w:hint="eastAsia" w:ascii="仿宋_GB2312" w:hAnsi="Segoe UI" w:eastAsia="仿宋_GB2312" w:cs="Segoe UI"/>
          <w:kern w:val="0"/>
          <w:position w:val="-6"/>
          <w:sz w:val="32"/>
        </w:rPr>
        <w:t>（</w:t>
      </w:r>
      <w:r>
        <w:rPr>
          <w:rFonts w:hint="eastAsia" w:ascii="仿宋_GB2312" w:hAnsi="Segoe UI" w:eastAsia="仿宋_GB2312" w:cs="Segoe UI"/>
          <w:color w:val="FF0000"/>
          <w:kern w:val="0"/>
          <w:position w:val="-6"/>
          <w:sz w:val="32"/>
        </w:rPr>
        <w:t>请在报名页面备注栏注明</w:t>
      </w:r>
      <w:r>
        <w:rPr>
          <w:rFonts w:hint="eastAsia" w:ascii="仿宋_GB2312" w:hAnsi="Segoe UI" w:eastAsia="仿宋_GB2312" w:cs="Segoe UI"/>
          <w:color w:val="FF0000"/>
          <w:kern w:val="0"/>
          <w:position w:val="-6"/>
          <w:sz w:val="32"/>
          <w:lang w:eastAsia="zh-CN"/>
        </w:rPr>
        <w:t>“</w:t>
      </w:r>
      <w:r>
        <w:rPr>
          <w:rFonts w:hint="eastAsia" w:ascii="仿宋_GB2312" w:hAnsi="Segoe UI" w:eastAsia="仿宋_GB2312" w:cs="Segoe UI"/>
          <w:b/>
          <w:color w:val="FF0000"/>
          <w:kern w:val="0"/>
          <w:position w:val="-6"/>
          <w:sz w:val="32"/>
        </w:rPr>
        <w:t>报考科技创新与创业人才培养项目</w:t>
      </w:r>
      <w:r>
        <w:rPr>
          <w:rFonts w:hint="eastAsia" w:ascii="仿宋_GB2312" w:hAnsi="Segoe UI" w:eastAsia="仿宋_GB2312" w:cs="Segoe UI"/>
          <w:b/>
          <w:color w:val="FF0000"/>
          <w:kern w:val="0"/>
          <w:position w:val="-6"/>
          <w:sz w:val="32"/>
          <w:lang w:eastAsia="zh-CN"/>
        </w:rPr>
        <w:t>”</w:t>
      </w:r>
      <w:r>
        <w:rPr>
          <w:rFonts w:hint="eastAsia" w:ascii="仿宋_GB2312" w:hAnsi="Segoe UI" w:eastAsia="仿宋_GB2312" w:cs="Segoe UI"/>
          <w:kern w:val="0"/>
          <w:position w:val="-6"/>
          <w:sz w:val="32"/>
        </w:rPr>
        <w:t>）。</w:t>
      </w:r>
    </w:p>
    <w:p w14:paraId="06E79D03">
      <w:pPr>
        <w:widowControl/>
        <w:numPr>
          <w:ilvl w:val="0"/>
          <w:numId w:val="4"/>
        </w:numPr>
        <w:shd w:val="clear" w:color="auto" w:fill="FFFFFF"/>
        <w:spacing w:before="100" w:beforeAutospacing="1" w:after="100" w:afterAutospacing="1" w:line="560" w:lineRule="exact"/>
        <w:ind w:left="0" w:firstLine="643" w:firstLineChars="200"/>
        <w:rPr>
          <w:rFonts w:ascii="仿宋_GB2312" w:hAnsi="Segoe UI" w:eastAsia="仿宋_GB2312" w:cs="Segoe UI"/>
          <w:kern w:val="0"/>
          <w:position w:val="-6"/>
          <w:sz w:val="32"/>
        </w:rPr>
      </w:pPr>
      <w:r>
        <w:rPr>
          <w:rFonts w:hint="eastAsia" w:ascii="仿宋_GB2312" w:hAnsi="Segoe UI" w:eastAsia="仿宋_GB2312" w:cs="Segoe UI"/>
          <w:b/>
          <w:bCs/>
          <w:kern w:val="0"/>
          <w:position w:val="-6"/>
          <w:sz w:val="32"/>
        </w:rPr>
        <w:t>材料审核</w:t>
      </w:r>
      <w:r>
        <w:rPr>
          <w:rFonts w:hint="eastAsia" w:ascii="仿宋_GB2312" w:hAnsi="Segoe UI" w:eastAsia="仿宋_GB2312" w:cs="Segoe UI"/>
          <w:kern w:val="0"/>
          <w:position w:val="-6"/>
          <w:sz w:val="32"/>
        </w:rPr>
        <w:t>：学院将组织专家对申请人提交的材料进行审核，综合评估申请人的学术背景、科研能力、创新创业经历等；</w:t>
      </w:r>
      <w:r>
        <w:rPr>
          <w:rFonts w:hint="eastAsia" w:ascii="MS Gothic" w:hAnsi="MS Gothic" w:eastAsia="MS Gothic" w:cs="MS Gothic"/>
          <w:kern w:val="0"/>
          <w:position w:val="-6"/>
          <w:sz w:val="32"/>
        </w:rPr>
        <w:t>​</w:t>
      </w:r>
    </w:p>
    <w:p w14:paraId="5CE4A795">
      <w:pPr>
        <w:widowControl/>
        <w:numPr>
          <w:ilvl w:val="0"/>
          <w:numId w:val="4"/>
        </w:numPr>
        <w:shd w:val="clear" w:color="auto" w:fill="FFFFFF"/>
        <w:spacing w:before="100" w:beforeAutospacing="1" w:after="468" w:afterLines="150" w:line="560" w:lineRule="exact"/>
        <w:ind w:left="0" w:firstLine="643" w:firstLineChars="200"/>
        <w:rPr>
          <w:rFonts w:ascii="仿宋_GB2312" w:hAnsi="Segoe UI" w:eastAsia="仿宋_GB2312" w:cs="Segoe UI"/>
          <w:kern w:val="0"/>
          <w:sz w:val="36"/>
          <w:szCs w:val="30"/>
        </w:rPr>
      </w:pPr>
      <w:r>
        <w:rPr>
          <w:rFonts w:hint="eastAsia" w:ascii="仿宋_GB2312" w:hAnsi="Segoe UI" w:eastAsia="仿宋_GB2312" w:cs="Segoe UI"/>
          <w:b/>
          <w:bCs/>
          <w:kern w:val="0"/>
          <w:position w:val="-6"/>
          <w:sz w:val="32"/>
        </w:rPr>
        <w:t>录取：</w:t>
      </w:r>
      <w:r>
        <w:rPr>
          <w:rFonts w:hint="eastAsia" w:ascii="仿宋_GB2312" w:hAnsi="Segoe UI" w:eastAsia="仿宋_GB2312" w:cs="Segoe UI"/>
          <w:kern w:val="0"/>
          <w:position w:val="-6"/>
          <w:sz w:val="32"/>
        </w:rPr>
        <w:t>综合评估</w:t>
      </w:r>
      <w:r>
        <w:rPr>
          <w:rFonts w:hint="eastAsia" w:ascii="仿宋" w:hAnsi="仿宋" w:eastAsia="仿宋" w:cs="仿宋"/>
          <w:kern w:val="0"/>
          <w:position w:val="-6"/>
          <w:sz w:val="32"/>
        </w:rPr>
        <w:t>结果排名前20的学生录取为夏令营营员</w:t>
      </w:r>
      <w:r>
        <w:rPr>
          <w:rFonts w:hint="eastAsia" w:ascii="仿宋" w:hAnsi="仿宋" w:eastAsia="仿宋" w:cs="仿宋"/>
          <w:kern w:val="0"/>
          <w:position w:val="-6"/>
          <w:sz w:val="32"/>
          <w:lang w:eastAsia="zh-CN"/>
        </w:rPr>
        <w:t>。</w:t>
      </w:r>
      <w:r>
        <w:rPr>
          <w:rFonts w:hint="eastAsia" w:ascii="仿宋" w:hAnsi="仿宋" w:eastAsia="仿宋" w:cs="仿宋"/>
          <w:sz w:val="32"/>
          <w:szCs w:val="32"/>
        </w:rPr>
        <w:t>录取结果可通过中国科大夏令营系统查询，未录取者不再另行通知</w:t>
      </w:r>
      <w:r>
        <w:rPr>
          <w:rFonts w:hint="eastAsia" w:ascii="仿宋" w:hAnsi="仿宋" w:eastAsia="仿宋" w:cs="仿宋"/>
          <w:sz w:val="32"/>
          <w:szCs w:val="32"/>
          <w:lang w:eastAsia="zh-CN"/>
        </w:rPr>
        <w:t>。</w:t>
      </w:r>
    </w:p>
    <w:p w14:paraId="52ECA8C4">
      <w:pPr>
        <w:widowControl/>
        <w:numPr>
          <w:ilvl w:val="0"/>
          <w:numId w:val="1"/>
        </w:numPr>
        <w:shd w:val="clear" w:color="auto" w:fill="FFFFFF"/>
        <w:spacing w:before="100" w:beforeAutospacing="1" w:after="100" w:afterAutospacing="1" w:line="560" w:lineRule="exact"/>
        <w:rPr>
          <w:rFonts w:ascii="仿宋_GB2312" w:hAnsi="Segoe UI" w:eastAsia="仿宋_GB2312" w:cs="Segoe UI"/>
          <w:b/>
          <w:bCs/>
          <w:kern w:val="0"/>
          <w:sz w:val="36"/>
          <w:szCs w:val="30"/>
        </w:rPr>
      </w:pPr>
      <w:r>
        <w:rPr>
          <w:rFonts w:hint="eastAsia" w:ascii="仿宋_GB2312" w:hAnsi="Segoe UI" w:eastAsia="仿宋_GB2312" w:cs="Segoe UI"/>
          <w:b/>
          <w:bCs/>
          <w:kern w:val="0"/>
          <w:sz w:val="36"/>
          <w:szCs w:val="30"/>
        </w:rPr>
        <w:t>联系咨询</w:t>
      </w:r>
    </w:p>
    <w:p w14:paraId="4066AFE9">
      <w:pPr>
        <w:widowControl/>
        <w:shd w:val="clear" w:color="auto" w:fill="FFFFFF"/>
        <w:spacing w:before="100" w:beforeAutospacing="1" w:after="100" w:afterAutospacing="1" w:line="520" w:lineRule="exact"/>
        <w:ind w:firstLine="640" w:firstLineChars="200"/>
        <w:rPr>
          <w:rFonts w:ascii="仿宋_GB2312" w:hAnsi="Segoe UI" w:eastAsia="仿宋_GB2312" w:cs="Segoe UI"/>
          <w:kern w:val="0"/>
          <w:sz w:val="32"/>
        </w:rPr>
      </w:pPr>
      <w:r>
        <w:rPr>
          <w:rFonts w:hint="eastAsia" w:ascii="仿宋_GB2312" w:hAnsi="Segoe UI" w:eastAsia="仿宋_GB2312" w:cs="Segoe UI"/>
          <w:kern w:val="0"/>
          <w:sz w:val="32"/>
        </w:rPr>
        <w:t>潘老师：</w:t>
      </w:r>
      <w:r>
        <w:rPr>
          <w:rFonts w:ascii="仿宋_GB2312" w:hAnsi="Segoe UI" w:eastAsia="仿宋_GB2312" w:cs="Segoe UI"/>
          <w:kern w:val="0"/>
          <w:sz w:val="32"/>
        </w:rPr>
        <w:t>0551-65708036</w:t>
      </w:r>
      <w:r>
        <w:rPr>
          <w:rFonts w:hint="eastAsia" w:ascii="仿宋_GB2312" w:hAnsi="Segoe UI" w:eastAsia="仿宋_GB2312" w:cs="Segoe UI"/>
          <w:kern w:val="0"/>
          <w:sz w:val="32"/>
        </w:rPr>
        <w:t>，panbingqi</w:t>
      </w:r>
      <w:r>
        <w:rPr>
          <w:rFonts w:ascii="仿宋_GB2312" w:hAnsi="Segoe UI" w:eastAsia="仿宋_GB2312" w:cs="Segoe UI"/>
          <w:kern w:val="0"/>
          <w:sz w:val="32"/>
        </w:rPr>
        <w:t>@</w:t>
      </w:r>
      <w:r>
        <w:rPr>
          <w:rFonts w:hint="eastAsia" w:ascii="仿宋_GB2312" w:hAnsi="Segoe UI" w:eastAsia="仿宋_GB2312" w:cs="Segoe UI"/>
          <w:kern w:val="0"/>
          <w:sz w:val="32"/>
        </w:rPr>
        <w:t>iat.</w:t>
      </w:r>
      <w:r>
        <w:rPr>
          <w:rFonts w:ascii="仿宋_GB2312" w:hAnsi="Segoe UI" w:eastAsia="仿宋_GB2312" w:cs="Segoe UI"/>
          <w:kern w:val="0"/>
          <w:sz w:val="32"/>
        </w:rPr>
        <w:t>ustc.edu.cn</w:t>
      </w:r>
    </w:p>
    <w:p w14:paraId="2DFFBEEF">
      <w:pPr>
        <w:spacing w:line="560" w:lineRule="exact"/>
        <w:ind w:firstLine="640" w:firstLineChars="200"/>
        <w:rPr>
          <w:rFonts w:ascii="仿宋" w:hAnsi="仿宋" w:eastAsia="仿宋" w:cs="仿宋"/>
          <w:sz w:val="32"/>
          <w:szCs w:val="32"/>
        </w:rPr>
      </w:pPr>
      <w:r>
        <w:rPr>
          <w:rFonts w:hint="eastAsia" w:ascii="仿宋_GB2312" w:hAnsi="Segoe UI" w:eastAsia="仿宋_GB2312" w:cs="Segoe UI"/>
          <w:kern w:val="0"/>
          <w:sz w:val="32"/>
        </w:rPr>
        <w:t>欢迎广大具有推免资格、有志于科技创新与创业的优秀学子踊跃申请中国科学技术大学卓越工程师学院科技创新与创业人才培养项目，在这里开启你的学术创新与创业梦想之旅！</w:t>
      </w:r>
    </w:p>
    <w:p w14:paraId="375713FD"/>
    <w:sectPr>
      <w:pgSz w:w="11906" w:h="16838"/>
      <w:pgMar w:top="1497" w:right="1349" w:bottom="110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F7098A"/>
    <w:multiLevelType w:val="singleLevel"/>
    <w:tmpl w:val="E4F7098A"/>
    <w:lvl w:ilvl="0" w:tentative="0">
      <w:start w:val="1"/>
      <w:numFmt w:val="chineseCounting"/>
      <w:suff w:val="nothing"/>
      <w:lvlText w:val="%1、"/>
      <w:lvlJc w:val="left"/>
      <w:pPr>
        <w:ind w:left="0" w:firstLine="420"/>
      </w:pPr>
      <w:rPr>
        <w:rFonts w:hint="eastAsia"/>
      </w:rPr>
    </w:lvl>
  </w:abstractNum>
  <w:abstractNum w:abstractNumId="1">
    <w:nsid w:val="244B0BF9"/>
    <w:multiLevelType w:val="multilevel"/>
    <w:tmpl w:val="244B0BF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E5351D1"/>
    <w:multiLevelType w:val="multilevel"/>
    <w:tmpl w:val="5E5351D1"/>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D89673B"/>
    <w:multiLevelType w:val="multilevel"/>
    <w:tmpl w:val="6D89673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936EF1"/>
    <w:rsid w:val="0F7718EE"/>
    <w:rsid w:val="7F936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2025-06-20T02:21:00Z</dcterms:created>
  <dc:creator>曹伟建</dc:creator>
  <cp:lastModifiedBy>曹伟建</cp:lastModifiedBy>
  <dcterms:modified xsi:type="dcterms:W3CDTF">2025-06-20T02:23:02Z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3C5106B1CBDB4E948C1CD5E0CECEBB92_11</vt:lpwstr>
  </property>
  <property fmtid="{D5CDD505-2E9C-101B-9397-08002B2CF9AE}" pid="4" name="KSOTemplateDocerSaveRecord">
    <vt:lpwstr>eyJoZGlkIjoiMjZhMzE1ZGI5ZDIyMTdkMzE2ZGI3ZDlhZmQyNDEyMjQiLCJ1c2VySWQiOiI0MTA4MDE2MjMifQ==</vt:lpwstr>
  </property>
</Properties>
</file>