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683" w:rsidRDefault="00175683">
      <w:pPr>
        <w:spacing w:line="360" w:lineRule="auto"/>
        <w:jc w:val="center"/>
        <w:rPr>
          <w:rFonts w:ascii="黑体" w:eastAsia="黑体" w:hAnsi="黑体" w:cs="黑体"/>
          <w:b/>
          <w:sz w:val="44"/>
          <w:szCs w:val="44"/>
        </w:rPr>
      </w:pPr>
    </w:p>
    <w:p w:rsidR="00175683" w:rsidRDefault="00175683">
      <w:pPr>
        <w:jc w:val="center"/>
        <w:rPr>
          <w:rFonts w:ascii="宋体" w:hAnsi="宋体" w:cs="宋体"/>
          <w:b/>
          <w:bCs/>
          <w:sz w:val="52"/>
          <w:szCs w:val="52"/>
        </w:rPr>
      </w:pPr>
    </w:p>
    <w:p w:rsidR="00175683" w:rsidRDefault="00175683">
      <w:pPr>
        <w:jc w:val="center"/>
        <w:rPr>
          <w:rFonts w:ascii="宋体" w:hAnsi="宋体" w:cs="宋体"/>
          <w:b/>
          <w:bCs/>
          <w:sz w:val="56"/>
          <w:szCs w:val="56"/>
        </w:rPr>
      </w:pPr>
    </w:p>
    <w:p w:rsidR="00175683" w:rsidRDefault="003D00DA">
      <w:pPr>
        <w:bidi/>
        <w:jc w:val="center"/>
        <w:outlineLvl w:val="0"/>
        <w:rPr>
          <w:rFonts w:ascii="宋体" w:hAnsi="宋体" w:cs="宋体"/>
          <w:b/>
          <w:bCs/>
          <w:sz w:val="56"/>
          <w:szCs w:val="56"/>
          <w:lang w:val="zh-CN"/>
        </w:rPr>
      </w:pPr>
      <w:bookmarkStart w:id="0" w:name="_Toc23499"/>
      <w:bookmarkStart w:id="1" w:name="_Toc7779"/>
      <w:bookmarkStart w:id="2" w:name="_Toc14989"/>
      <w:bookmarkStart w:id="3" w:name="_Toc12788"/>
      <w:bookmarkStart w:id="4" w:name="_Toc23955"/>
      <w:r>
        <w:rPr>
          <w:rFonts w:ascii="宋体" w:hAnsi="宋体" w:cs="宋体" w:hint="eastAsia"/>
          <w:b/>
          <w:bCs/>
          <w:sz w:val="56"/>
          <w:szCs w:val="56"/>
          <w:lang w:val="zh-CN"/>
        </w:rPr>
        <w:t>中国科学技术大学先进技术研究</w:t>
      </w:r>
      <w:bookmarkEnd w:id="0"/>
      <w:bookmarkEnd w:id="1"/>
      <w:bookmarkEnd w:id="2"/>
      <w:bookmarkEnd w:id="3"/>
      <w:bookmarkEnd w:id="4"/>
    </w:p>
    <w:p w:rsidR="00175683" w:rsidRDefault="003D00DA">
      <w:pPr>
        <w:bidi/>
        <w:jc w:val="center"/>
        <w:rPr>
          <w:rFonts w:ascii="宋体" w:hAnsi="宋体" w:cs="宋体"/>
          <w:b/>
          <w:bCs/>
          <w:sz w:val="56"/>
          <w:szCs w:val="56"/>
          <w:lang w:val="zh-CN"/>
        </w:rPr>
      </w:pPr>
      <w:r>
        <w:rPr>
          <w:rFonts w:ascii="宋体" w:hAnsi="宋体" w:cs="宋体" w:hint="eastAsia"/>
          <w:b/>
          <w:bCs/>
          <w:sz w:val="56"/>
          <w:szCs w:val="56"/>
          <w:lang w:val="zh-CN"/>
        </w:rPr>
        <w:t>篮球场翻新改造项目</w:t>
      </w:r>
    </w:p>
    <w:p w:rsidR="00175683" w:rsidRDefault="00175683">
      <w:pPr>
        <w:bidi/>
        <w:jc w:val="center"/>
        <w:rPr>
          <w:rFonts w:ascii="宋体" w:hAnsi="宋体" w:cs="宋体"/>
          <w:b/>
          <w:bCs/>
          <w:sz w:val="56"/>
          <w:szCs w:val="56"/>
          <w:lang w:val="zh-CN"/>
        </w:rPr>
      </w:pPr>
    </w:p>
    <w:p w:rsidR="00175683" w:rsidRDefault="00175683">
      <w:pPr>
        <w:bidi/>
        <w:jc w:val="center"/>
        <w:rPr>
          <w:rFonts w:ascii="宋体" w:hAnsi="宋体" w:cs="宋体"/>
          <w:b/>
          <w:bCs/>
          <w:sz w:val="56"/>
          <w:szCs w:val="56"/>
        </w:rPr>
      </w:pPr>
    </w:p>
    <w:p w:rsidR="00175683" w:rsidRDefault="00175683">
      <w:pPr>
        <w:bidi/>
        <w:jc w:val="center"/>
        <w:rPr>
          <w:rFonts w:ascii="宋体" w:hAnsi="宋体" w:cs="宋体"/>
          <w:b/>
          <w:bCs/>
          <w:sz w:val="56"/>
          <w:szCs w:val="56"/>
        </w:rPr>
      </w:pPr>
    </w:p>
    <w:p w:rsidR="00175683" w:rsidRDefault="003D00DA">
      <w:pPr>
        <w:bidi/>
        <w:jc w:val="center"/>
      </w:pPr>
      <w:bookmarkStart w:id="5" w:name="_Toc30298"/>
      <w:bookmarkStart w:id="6" w:name="_Toc22476"/>
      <w:bookmarkStart w:id="7" w:name="_Toc31104"/>
      <w:bookmarkStart w:id="8" w:name="_Toc5408"/>
      <w:bookmarkStart w:id="9" w:name="_Toc28257"/>
      <w:bookmarkStart w:id="10" w:name="_Toc13708"/>
      <w:bookmarkStart w:id="11" w:name="_Toc14807"/>
      <w:bookmarkStart w:id="12" w:name="_Toc1397"/>
      <w:r>
        <w:rPr>
          <w:rFonts w:ascii="宋体" w:hAnsi="宋体" w:cs="宋体" w:hint="eastAsia"/>
          <w:b/>
          <w:bCs/>
          <w:sz w:val="56"/>
          <w:szCs w:val="56"/>
        </w:rPr>
        <w:t>竞争性谈判</w:t>
      </w:r>
      <w:r>
        <w:rPr>
          <w:rFonts w:ascii="宋体" w:hAnsi="宋体" w:cs="宋体" w:hint="eastAsia"/>
          <w:b/>
          <w:bCs/>
          <w:sz w:val="56"/>
          <w:szCs w:val="56"/>
        </w:rPr>
        <w:t>文件</w:t>
      </w:r>
      <w:bookmarkEnd w:id="5"/>
      <w:bookmarkEnd w:id="6"/>
      <w:bookmarkEnd w:id="7"/>
      <w:bookmarkEnd w:id="8"/>
      <w:bookmarkEnd w:id="9"/>
      <w:bookmarkEnd w:id="10"/>
      <w:bookmarkEnd w:id="11"/>
      <w:bookmarkEnd w:id="12"/>
    </w:p>
    <w:p w:rsidR="00175683" w:rsidRDefault="00175683">
      <w:pPr>
        <w:spacing w:line="360" w:lineRule="exact"/>
        <w:jc w:val="center"/>
        <w:rPr>
          <w:rFonts w:ascii="黑体" w:eastAsia="黑体" w:hAnsi="黑体" w:cs="黑体"/>
          <w:sz w:val="52"/>
          <w:szCs w:val="52"/>
        </w:rPr>
      </w:pPr>
    </w:p>
    <w:p w:rsidR="00175683" w:rsidRDefault="00175683">
      <w:pPr>
        <w:spacing w:line="360" w:lineRule="auto"/>
        <w:rPr>
          <w:rFonts w:ascii="宋体" w:hAnsi="宋体" w:cs="Arial"/>
          <w:sz w:val="24"/>
        </w:rPr>
      </w:pPr>
    </w:p>
    <w:p w:rsidR="00175683" w:rsidRDefault="00175683">
      <w:pPr>
        <w:spacing w:line="360" w:lineRule="auto"/>
        <w:rPr>
          <w:rFonts w:ascii="宋体" w:hAnsi="宋体" w:cs="Arial"/>
          <w:sz w:val="24"/>
        </w:rPr>
      </w:pPr>
    </w:p>
    <w:p w:rsidR="00175683" w:rsidRDefault="00175683">
      <w:pPr>
        <w:spacing w:line="360" w:lineRule="auto"/>
        <w:rPr>
          <w:rFonts w:ascii="宋体" w:hAnsi="宋体" w:cs="Arial"/>
          <w:sz w:val="24"/>
        </w:rPr>
      </w:pPr>
    </w:p>
    <w:p w:rsidR="00175683" w:rsidRDefault="00175683">
      <w:pPr>
        <w:spacing w:line="360" w:lineRule="auto"/>
        <w:rPr>
          <w:rFonts w:ascii="宋体" w:hAnsi="宋体" w:cs="Arial"/>
          <w:sz w:val="24"/>
        </w:rPr>
      </w:pPr>
    </w:p>
    <w:p w:rsidR="00175683" w:rsidRDefault="00175683">
      <w:pPr>
        <w:spacing w:line="360" w:lineRule="auto"/>
        <w:rPr>
          <w:rFonts w:ascii="宋体" w:hAnsi="宋体" w:cs="Arial"/>
          <w:b/>
          <w:sz w:val="24"/>
        </w:rPr>
      </w:pPr>
    </w:p>
    <w:p w:rsidR="00175683" w:rsidRDefault="003D00DA">
      <w:pPr>
        <w:spacing w:line="360" w:lineRule="auto"/>
        <w:jc w:val="center"/>
        <w:rPr>
          <w:rFonts w:ascii="宋体" w:hAnsi="宋体" w:cs="Arial"/>
          <w:sz w:val="28"/>
          <w:szCs w:val="28"/>
        </w:rPr>
      </w:pPr>
      <w:r>
        <w:rPr>
          <w:rFonts w:ascii="宋体" w:hAnsi="宋体" w:cs="Arial"/>
          <w:sz w:val="28"/>
          <w:szCs w:val="28"/>
        </w:rPr>
        <w:t>招标单位：</w:t>
      </w:r>
      <w:r>
        <w:rPr>
          <w:rFonts w:ascii="宋体" w:hAnsi="宋体" w:cs="Arial" w:hint="eastAsia"/>
          <w:sz w:val="28"/>
          <w:szCs w:val="28"/>
        </w:rPr>
        <w:t>中国科学技术大学先进技术研究院</w:t>
      </w:r>
    </w:p>
    <w:p w:rsidR="00175683" w:rsidRDefault="003D00DA">
      <w:pPr>
        <w:spacing w:line="360" w:lineRule="auto"/>
        <w:jc w:val="center"/>
        <w:rPr>
          <w:rFonts w:ascii="宋体" w:hAnsi="宋体" w:cs="Arial"/>
          <w:sz w:val="28"/>
          <w:szCs w:val="28"/>
        </w:rPr>
      </w:pPr>
      <w:r>
        <w:rPr>
          <w:rFonts w:ascii="宋体" w:hAnsi="宋体" w:cs="Arial"/>
          <w:sz w:val="28"/>
          <w:szCs w:val="28"/>
        </w:rPr>
        <w:t>20</w:t>
      </w:r>
      <w:r>
        <w:rPr>
          <w:rFonts w:ascii="宋体" w:hAnsi="宋体" w:cs="Arial" w:hint="eastAsia"/>
          <w:sz w:val="28"/>
          <w:szCs w:val="28"/>
        </w:rPr>
        <w:t>2</w:t>
      </w:r>
      <w:r>
        <w:rPr>
          <w:rFonts w:ascii="宋体" w:hAnsi="宋体" w:cs="Arial" w:hint="eastAsia"/>
          <w:sz w:val="28"/>
          <w:szCs w:val="28"/>
        </w:rPr>
        <w:t>4</w:t>
      </w:r>
      <w:r>
        <w:rPr>
          <w:rFonts w:ascii="宋体" w:hAnsi="宋体" w:cs="Arial"/>
          <w:sz w:val="28"/>
          <w:szCs w:val="28"/>
        </w:rPr>
        <w:t>年</w:t>
      </w:r>
      <w:r>
        <w:rPr>
          <w:rFonts w:ascii="宋体" w:hAnsi="宋体" w:cs="Arial" w:hint="eastAsia"/>
          <w:sz w:val="28"/>
          <w:szCs w:val="28"/>
        </w:rPr>
        <w:t>7</w:t>
      </w:r>
      <w:r>
        <w:rPr>
          <w:rFonts w:ascii="宋体" w:hAnsi="宋体" w:cs="Arial"/>
          <w:sz w:val="28"/>
          <w:szCs w:val="28"/>
        </w:rPr>
        <w:t>月</w:t>
      </w:r>
    </w:p>
    <w:p w:rsidR="00175683" w:rsidRDefault="00175683">
      <w:pPr>
        <w:spacing w:line="360" w:lineRule="auto"/>
        <w:ind w:firstLineChars="800" w:firstLine="2240"/>
        <w:rPr>
          <w:rFonts w:ascii="宋体" w:hAnsi="宋体" w:cs="Arial"/>
          <w:color w:val="000000"/>
          <w:sz w:val="28"/>
          <w:szCs w:val="28"/>
        </w:rPr>
      </w:pPr>
    </w:p>
    <w:p w:rsidR="00175683" w:rsidRDefault="00175683">
      <w:pPr>
        <w:spacing w:line="360" w:lineRule="auto"/>
        <w:jc w:val="center"/>
        <w:rPr>
          <w:rFonts w:ascii="黑体" w:eastAsia="黑体" w:hAnsi="黑体" w:cs="黑体"/>
          <w:b/>
          <w:sz w:val="44"/>
          <w:szCs w:val="44"/>
        </w:rPr>
      </w:pPr>
    </w:p>
    <w:p w:rsidR="00175683" w:rsidRDefault="003D00DA">
      <w:pPr>
        <w:rPr>
          <w:rFonts w:ascii="黑体" w:eastAsia="黑体" w:hAnsi="黑体" w:cs="黑体"/>
          <w:b/>
          <w:sz w:val="44"/>
          <w:szCs w:val="44"/>
        </w:rPr>
      </w:pPr>
      <w:r>
        <w:rPr>
          <w:rFonts w:ascii="黑体" w:eastAsia="黑体" w:hAnsi="黑体" w:cs="黑体" w:hint="eastAsia"/>
          <w:b/>
          <w:sz w:val="44"/>
          <w:szCs w:val="44"/>
        </w:rPr>
        <w:br w:type="page"/>
      </w:r>
    </w:p>
    <w:sdt>
      <w:sdtPr>
        <w:rPr>
          <w:rFonts w:ascii="仿宋" w:eastAsia="仿宋" w:hAnsi="仿宋" w:cs="仿宋" w:hint="eastAsia"/>
          <w:b/>
          <w:bCs/>
          <w:sz w:val="30"/>
          <w:szCs w:val="30"/>
        </w:rPr>
        <w:id w:val="147468364"/>
        <w15:color w:val="DBDBDB"/>
        <w:docPartObj>
          <w:docPartGallery w:val="Table of Contents"/>
          <w:docPartUnique/>
        </w:docPartObj>
      </w:sdtPr>
      <w:sdtEndPr>
        <w:rPr>
          <w:sz w:val="32"/>
          <w:szCs w:val="32"/>
        </w:rPr>
      </w:sdtEndPr>
      <w:sdtContent>
        <w:p w:rsidR="00175683" w:rsidRDefault="003D00DA">
          <w:pPr>
            <w:jc w:val="center"/>
            <w:rPr>
              <w:rFonts w:ascii="仿宋" w:eastAsia="仿宋" w:hAnsi="仿宋" w:cs="仿宋"/>
              <w:sz w:val="30"/>
              <w:szCs w:val="30"/>
            </w:rPr>
          </w:pPr>
          <w:r>
            <w:rPr>
              <w:rFonts w:ascii="仿宋" w:eastAsia="仿宋" w:hAnsi="仿宋" w:cs="仿宋" w:hint="eastAsia"/>
              <w:b/>
              <w:bCs/>
              <w:sz w:val="30"/>
              <w:szCs w:val="30"/>
            </w:rPr>
            <w:t>目</w:t>
          </w:r>
          <w:r>
            <w:rPr>
              <w:rFonts w:ascii="仿宋" w:eastAsia="仿宋" w:hAnsi="仿宋" w:cs="仿宋" w:hint="eastAsia"/>
              <w:b/>
              <w:bCs/>
              <w:sz w:val="30"/>
              <w:szCs w:val="30"/>
            </w:rPr>
            <w:t xml:space="preserve">  </w:t>
          </w:r>
          <w:r>
            <w:rPr>
              <w:rFonts w:ascii="仿宋" w:eastAsia="仿宋" w:hAnsi="仿宋" w:cs="仿宋" w:hint="eastAsia"/>
              <w:b/>
              <w:bCs/>
              <w:sz w:val="30"/>
              <w:szCs w:val="30"/>
            </w:rPr>
            <w:t>录</w:t>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TOC \o "1-2" \h \u </w:instrText>
          </w:r>
          <w:r>
            <w:rPr>
              <w:rFonts w:ascii="仿宋" w:eastAsia="仿宋" w:hAnsi="仿宋" w:cs="仿宋" w:hint="eastAsia"/>
              <w:sz w:val="30"/>
              <w:szCs w:val="30"/>
            </w:rPr>
            <w:fldChar w:fldCharType="separate"/>
          </w:r>
        </w:p>
        <w:p w:rsidR="00175683" w:rsidRDefault="003D00DA">
          <w:pPr>
            <w:pStyle w:val="TOC2"/>
            <w:tabs>
              <w:tab w:val="right" w:leader="dot" w:pos="8306"/>
            </w:tabs>
            <w:rPr>
              <w:rFonts w:ascii="仿宋" w:eastAsia="仿宋" w:hAnsi="仿宋" w:cs="仿宋"/>
              <w:sz w:val="30"/>
              <w:szCs w:val="30"/>
            </w:rPr>
          </w:pPr>
          <w:hyperlink w:anchor="_Toc9461" w:history="1">
            <w:sdt>
              <w:sdtPr>
                <w:rPr>
                  <w:rFonts w:ascii="仿宋" w:eastAsia="仿宋" w:hAnsi="仿宋" w:cs="仿宋" w:hint="eastAsia"/>
                  <w:sz w:val="30"/>
                  <w:szCs w:val="30"/>
                </w:rPr>
                <w:id w:val="147468437"/>
                <w15:color w:val="DBDBDB"/>
                <w:docPartObj>
                  <w:docPartGallery w:val="Table of Contents"/>
                  <w:docPartUnique/>
                </w:docPartObj>
              </w:sdtPr>
              <w:sdtEndPr/>
              <w:sdtContent/>
            </w:sdt>
            <w:r>
              <w:rPr>
                <w:rFonts w:ascii="仿宋" w:eastAsia="仿宋" w:hAnsi="仿宋" w:cs="仿宋" w:hint="eastAsia"/>
                <w:bCs/>
                <w:sz w:val="30"/>
                <w:szCs w:val="30"/>
              </w:rPr>
              <w:t>第一章</w:t>
            </w:r>
            <w:r>
              <w:rPr>
                <w:rFonts w:ascii="仿宋" w:eastAsia="仿宋" w:hAnsi="仿宋" w:cs="仿宋" w:hint="eastAsia"/>
                <w:bCs/>
                <w:sz w:val="30"/>
                <w:szCs w:val="30"/>
              </w:rPr>
              <w:t xml:space="preserve"> </w:t>
            </w:r>
            <w:r>
              <w:rPr>
                <w:rFonts w:ascii="仿宋" w:eastAsia="仿宋" w:hAnsi="仿宋" w:cs="仿宋" w:hint="eastAsia"/>
                <w:bCs/>
                <w:sz w:val="30"/>
                <w:szCs w:val="30"/>
              </w:rPr>
              <w:t>谈判</w:t>
            </w:r>
            <w:r>
              <w:rPr>
                <w:rFonts w:ascii="仿宋" w:eastAsia="仿宋" w:hAnsi="仿宋" w:cs="仿宋" w:hint="eastAsia"/>
                <w:bCs/>
                <w:sz w:val="30"/>
                <w:szCs w:val="30"/>
              </w:rPr>
              <w:t>公告</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_Toc9461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3</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0067" w:history="1">
            <w:r>
              <w:rPr>
                <w:rFonts w:ascii="仿宋" w:eastAsia="仿宋" w:hAnsi="仿宋" w:cs="仿宋" w:hint="eastAsia"/>
                <w:bCs/>
                <w:sz w:val="30"/>
                <w:szCs w:val="30"/>
              </w:rPr>
              <w:t>一、</w:t>
            </w:r>
            <w:r>
              <w:rPr>
                <w:rFonts w:ascii="仿宋" w:eastAsia="仿宋" w:hAnsi="仿宋" w:cs="仿宋" w:hint="eastAsia"/>
                <w:bCs/>
                <w:sz w:val="30"/>
                <w:szCs w:val="30"/>
              </w:rPr>
              <w:t xml:space="preserve"> </w:t>
            </w:r>
            <w:r>
              <w:rPr>
                <w:rFonts w:ascii="仿宋" w:eastAsia="仿宋" w:hAnsi="仿宋" w:cs="仿宋" w:hint="eastAsia"/>
                <w:bCs/>
                <w:sz w:val="30"/>
                <w:szCs w:val="30"/>
              </w:rPr>
              <w:t>项目名称及内容</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_Toc20067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3</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1017" w:history="1">
            <w:r>
              <w:rPr>
                <w:rFonts w:ascii="仿宋" w:eastAsia="仿宋" w:hAnsi="仿宋" w:cs="仿宋" w:hint="eastAsia"/>
                <w:bCs/>
                <w:sz w:val="30"/>
                <w:szCs w:val="30"/>
              </w:rPr>
              <w:t>二、</w:t>
            </w:r>
            <w:r>
              <w:rPr>
                <w:rFonts w:ascii="仿宋" w:eastAsia="仿宋" w:hAnsi="仿宋" w:cs="仿宋" w:hint="eastAsia"/>
                <w:bCs/>
                <w:sz w:val="30"/>
                <w:szCs w:val="30"/>
              </w:rPr>
              <w:t xml:space="preserve"> </w:t>
            </w:r>
            <w:r>
              <w:rPr>
                <w:rFonts w:ascii="仿宋" w:eastAsia="仿宋" w:hAnsi="仿宋" w:cs="仿宋" w:hint="eastAsia"/>
                <w:bCs/>
                <w:sz w:val="30"/>
                <w:szCs w:val="30"/>
              </w:rPr>
              <w:t>投标人资格</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_Toc21017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3</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2825" w:history="1">
            <w:r>
              <w:rPr>
                <w:rFonts w:ascii="仿宋" w:eastAsia="仿宋" w:hAnsi="仿宋" w:cs="仿宋" w:hint="eastAsia"/>
                <w:bCs/>
                <w:sz w:val="30"/>
                <w:szCs w:val="30"/>
              </w:rPr>
              <w:t>三、</w:t>
            </w:r>
            <w:r>
              <w:rPr>
                <w:rFonts w:ascii="仿宋" w:eastAsia="仿宋" w:hAnsi="仿宋" w:cs="仿宋" w:hint="eastAsia"/>
                <w:bCs/>
                <w:sz w:val="30"/>
                <w:szCs w:val="30"/>
              </w:rPr>
              <w:t xml:space="preserve"> </w:t>
            </w:r>
            <w:r>
              <w:rPr>
                <w:rFonts w:ascii="仿宋" w:eastAsia="仿宋" w:hAnsi="仿宋" w:cs="仿宋" w:hint="eastAsia"/>
                <w:bCs/>
                <w:sz w:val="30"/>
                <w:szCs w:val="30"/>
              </w:rPr>
              <w:t>获取</w:t>
            </w:r>
            <w:r>
              <w:rPr>
                <w:rFonts w:ascii="仿宋" w:eastAsia="仿宋" w:hAnsi="仿宋" w:cs="仿宋" w:hint="eastAsia"/>
                <w:bCs/>
                <w:sz w:val="30"/>
                <w:szCs w:val="30"/>
              </w:rPr>
              <w:t>谈判</w:t>
            </w:r>
            <w:r>
              <w:rPr>
                <w:rFonts w:ascii="仿宋" w:eastAsia="仿宋" w:hAnsi="仿宋" w:cs="仿宋" w:hint="eastAsia"/>
                <w:bCs/>
                <w:sz w:val="30"/>
                <w:szCs w:val="30"/>
              </w:rPr>
              <w:t>文件方式</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_Toc22825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4</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5837" w:history="1">
            <w:r>
              <w:rPr>
                <w:rFonts w:ascii="仿宋" w:eastAsia="仿宋" w:hAnsi="仿宋" w:cs="仿宋" w:hint="eastAsia"/>
                <w:bCs/>
                <w:sz w:val="30"/>
                <w:szCs w:val="30"/>
              </w:rPr>
              <w:t>四、</w:t>
            </w:r>
            <w:r>
              <w:rPr>
                <w:rFonts w:ascii="仿宋" w:eastAsia="仿宋" w:hAnsi="仿宋" w:cs="仿宋" w:hint="eastAsia"/>
                <w:bCs/>
                <w:sz w:val="30"/>
                <w:szCs w:val="30"/>
              </w:rPr>
              <w:t xml:space="preserve"> </w:t>
            </w:r>
            <w:r>
              <w:rPr>
                <w:rFonts w:ascii="仿宋" w:eastAsia="仿宋" w:hAnsi="仿宋" w:cs="仿宋" w:hint="eastAsia"/>
                <w:sz w:val="30"/>
                <w:szCs w:val="30"/>
              </w:rPr>
              <w:t>实地踏勘及</w:t>
            </w:r>
            <w:r>
              <w:rPr>
                <w:rFonts w:ascii="仿宋" w:eastAsia="仿宋" w:hAnsi="仿宋" w:cs="仿宋" w:hint="eastAsia"/>
                <w:bCs/>
                <w:sz w:val="30"/>
                <w:szCs w:val="30"/>
              </w:rPr>
              <w:t>递交</w:t>
            </w:r>
            <w:r>
              <w:rPr>
                <w:rFonts w:ascii="仿宋" w:eastAsia="仿宋" w:hAnsi="仿宋" w:cs="仿宋" w:hint="eastAsia"/>
                <w:bCs/>
                <w:sz w:val="30"/>
                <w:szCs w:val="30"/>
              </w:rPr>
              <w:t>谈判</w:t>
            </w:r>
            <w:r>
              <w:rPr>
                <w:rFonts w:ascii="仿宋" w:eastAsia="仿宋" w:hAnsi="仿宋" w:cs="仿宋" w:hint="eastAsia"/>
                <w:bCs/>
                <w:sz w:val="30"/>
                <w:szCs w:val="30"/>
              </w:rPr>
              <w:t>文件</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_Toc5837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4</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323" w:history="1">
            <w:r>
              <w:rPr>
                <w:rFonts w:ascii="仿宋" w:eastAsia="仿宋" w:hAnsi="仿宋" w:cs="仿宋" w:hint="eastAsia"/>
                <w:bCs/>
                <w:sz w:val="30"/>
                <w:szCs w:val="30"/>
              </w:rPr>
              <w:t>五、</w:t>
            </w:r>
            <w:r>
              <w:rPr>
                <w:rFonts w:ascii="仿宋" w:eastAsia="仿宋" w:hAnsi="仿宋" w:cs="仿宋" w:hint="eastAsia"/>
                <w:bCs/>
                <w:sz w:val="30"/>
                <w:szCs w:val="30"/>
              </w:rPr>
              <w:t>投标保证金</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_Toc2323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5</w:t>
            </w:r>
            <w:r>
              <w:rPr>
                <w:rFonts w:ascii="仿宋" w:eastAsia="仿宋" w:hAnsi="仿宋" w:cs="仿宋" w:hint="eastAsia"/>
                <w:sz w:val="30"/>
                <w:szCs w:val="30"/>
              </w:rPr>
              <w:fldChar w:fldCharType="end"/>
            </w:r>
          </w:hyperlink>
        </w:p>
        <w:p w:rsidR="00175683" w:rsidRDefault="003D00DA">
          <w:pPr>
            <w:pStyle w:val="TOC1"/>
            <w:tabs>
              <w:tab w:val="right" w:leader="dot" w:pos="8306"/>
            </w:tabs>
            <w:ind w:firstLineChars="200" w:firstLine="600"/>
            <w:rPr>
              <w:rFonts w:ascii="仿宋" w:eastAsia="仿宋" w:hAnsi="仿宋" w:cs="仿宋"/>
              <w:sz w:val="30"/>
              <w:szCs w:val="30"/>
            </w:rPr>
          </w:pPr>
          <w:hyperlink w:anchor="_Toc1441" w:history="1">
            <w:r>
              <w:rPr>
                <w:rFonts w:ascii="仿宋" w:eastAsia="仿宋" w:hAnsi="仿宋" w:cs="仿宋" w:hint="eastAsia"/>
                <w:sz w:val="30"/>
                <w:szCs w:val="30"/>
              </w:rPr>
              <w:t>第二章</w:t>
            </w:r>
            <w:r>
              <w:rPr>
                <w:rFonts w:ascii="仿宋" w:eastAsia="仿宋" w:hAnsi="仿宋" w:cs="仿宋" w:hint="eastAsia"/>
                <w:sz w:val="30"/>
                <w:szCs w:val="30"/>
              </w:rPr>
              <w:t xml:space="preserve"> </w:t>
            </w:r>
            <w:r>
              <w:rPr>
                <w:rFonts w:ascii="仿宋" w:eastAsia="仿宋" w:hAnsi="仿宋" w:cs="仿宋" w:hint="eastAsia"/>
                <w:sz w:val="30"/>
                <w:szCs w:val="30"/>
              </w:rPr>
              <w:t>采购需求</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_Toc1441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5</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2282" w:history="1">
            <w:r>
              <w:rPr>
                <w:rFonts w:ascii="仿宋" w:eastAsia="仿宋" w:hAnsi="仿宋" w:cs="仿宋" w:hint="eastAsia"/>
                <w:bCs/>
                <w:sz w:val="30"/>
                <w:szCs w:val="30"/>
              </w:rPr>
              <w:t>一、项目概况</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_Toc22282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5</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563" w:history="1">
            <w:r>
              <w:rPr>
                <w:rFonts w:ascii="仿宋" w:eastAsia="仿宋" w:hAnsi="仿宋" w:cs="仿宋" w:hint="eastAsia"/>
                <w:bCs/>
                <w:sz w:val="30"/>
                <w:szCs w:val="30"/>
              </w:rPr>
              <w:t>二、工程施工范围及要求</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_Toc2563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6</w:t>
            </w:r>
            <w:r>
              <w:rPr>
                <w:rFonts w:ascii="仿宋" w:eastAsia="仿宋" w:hAnsi="仿宋" w:cs="仿宋" w:hint="eastAsia"/>
                <w:sz w:val="30"/>
                <w:szCs w:val="30"/>
              </w:rPr>
              <w:fldChar w:fldCharType="end"/>
            </w:r>
          </w:hyperlink>
        </w:p>
        <w:p w:rsidR="00175683" w:rsidRDefault="003D00DA">
          <w:pPr>
            <w:pStyle w:val="TOC1"/>
            <w:tabs>
              <w:tab w:val="right" w:leader="dot" w:pos="8306"/>
            </w:tabs>
            <w:ind w:firstLineChars="200" w:firstLine="600"/>
            <w:rPr>
              <w:rFonts w:ascii="仿宋" w:eastAsia="仿宋" w:hAnsi="仿宋" w:cs="仿宋"/>
              <w:sz w:val="30"/>
              <w:szCs w:val="30"/>
            </w:rPr>
          </w:pPr>
          <w:hyperlink w:anchor="_Toc17966" w:history="1">
            <w:r>
              <w:rPr>
                <w:rFonts w:ascii="仿宋" w:eastAsia="仿宋" w:hAnsi="仿宋" w:cs="仿宋" w:hint="eastAsia"/>
                <w:sz w:val="30"/>
                <w:szCs w:val="30"/>
              </w:rPr>
              <w:t>第</w:t>
            </w:r>
            <w:r>
              <w:rPr>
                <w:rFonts w:ascii="仿宋" w:eastAsia="仿宋" w:hAnsi="仿宋" w:cs="仿宋" w:hint="eastAsia"/>
                <w:sz w:val="30"/>
                <w:szCs w:val="30"/>
              </w:rPr>
              <w:t>三</w:t>
            </w:r>
            <w:r>
              <w:rPr>
                <w:rFonts w:ascii="仿宋" w:eastAsia="仿宋" w:hAnsi="仿宋" w:cs="仿宋" w:hint="eastAsia"/>
                <w:sz w:val="30"/>
                <w:szCs w:val="30"/>
              </w:rPr>
              <w:t>章</w:t>
            </w:r>
            <w:r>
              <w:rPr>
                <w:rFonts w:ascii="仿宋" w:eastAsia="仿宋" w:hAnsi="仿宋" w:cs="仿宋" w:hint="eastAsia"/>
                <w:sz w:val="30"/>
                <w:szCs w:val="30"/>
              </w:rPr>
              <w:t xml:space="preserve">   </w:t>
            </w:r>
            <w:r>
              <w:rPr>
                <w:rFonts w:ascii="仿宋" w:eastAsia="仿宋" w:hAnsi="仿宋" w:cs="仿宋" w:hint="eastAsia"/>
                <w:sz w:val="30"/>
                <w:szCs w:val="30"/>
              </w:rPr>
              <w:t>评审办法</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_Toc17966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9272" w:history="1">
            <w:r>
              <w:rPr>
                <w:rFonts w:ascii="仿宋" w:eastAsia="仿宋" w:hAnsi="仿宋" w:cs="仿宋" w:hint="eastAsia"/>
                <w:sz w:val="30"/>
                <w:szCs w:val="30"/>
              </w:rPr>
              <w:t>一</w:t>
            </w:r>
            <w:r>
              <w:rPr>
                <w:rFonts w:ascii="仿宋" w:eastAsia="仿宋" w:hAnsi="仿宋" w:cs="仿宋" w:hint="eastAsia"/>
                <w:sz w:val="30"/>
                <w:szCs w:val="30"/>
              </w:rPr>
              <w:t>、评标原则</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_Toc29272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7658" w:history="1">
            <w:r>
              <w:rPr>
                <w:rFonts w:ascii="仿宋" w:eastAsia="仿宋" w:hAnsi="仿宋" w:cs="仿宋" w:hint="eastAsia"/>
                <w:sz w:val="30"/>
                <w:szCs w:val="30"/>
              </w:rPr>
              <w:t>二、</w:t>
            </w:r>
            <w:r>
              <w:rPr>
                <w:rFonts w:ascii="仿宋" w:eastAsia="仿宋" w:hAnsi="仿宋" w:cs="仿宋" w:hint="eastAsia"/>
                <w:sz w:val="30"/>
                <w:szCs w:val="30"/>
              </w:rPr>
              <w:t>评标</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_Toc27658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8</w:t>
            </w:r>
            <w:r>
              <w:rPr>
                <w:rFonts w:ascii="仿宋" w:eastAsia="仿宋" w:hAnsi="仿宋" w:cs="仿宋" w:hint="eastAsia"/>
                <w:sz w:val="30"/>
                <w:szCs w:val="30"/>
              </w:rPr>
              <w:fldChar w:fldCharType="end"/>
            </w:r>
          </w:hyperlink>
        </w:p>
        <w:p w:rsidR="00175683" w:rsidRDefault="003D00DA">
          <w:pPr>
            <w:pStyle w:val="TOC1"/>
            <w:tabs>
              <w:tab w:val="right" w:leader="dot" w:pos="8306"/>
            </w:tabs>
            <w:ind w:firstLineChars="200" w:firstLine="600"/>
            <w:rPr>
              <w:rFonts w:ascii="仿宋" w:eastAsia="仿宋" w:hAnsi="仿宋" w:cs="仿宋"/>
              <w:sz w:val="30"/>
              <w:szCs w:val="30"/>
            </w:rPr>
          </w:pPr>
          <w:hyperlink w:anchor="_Toc25552" w:history="1">
            <w:r>
              <w:rPr>
                <w:rFonts w:ascii="仿宋" w:eastAsia="仿宋" w:hAnsi="仿宋" w:cs="仿宋" w:hint="eastAsia"/>
                <w:sz w:val="30"/>
                <w:szCs w:val="30"/>
              </w:rPr>
              <w:t>第</w:t>
            </w:r>
            <w:r>
              <w:rPr>
                <w:rFonts w:ascii="仿宋" w:eastAsia="仿宋" w:hAnsi="仿宋" w:cs="仿宋" w:hint="eastAsia"/>
                <w:sz w:val="30"/>
                <w:szCs w:val="30"/>
              </w:rPr>
              <w:t>四</w:t>
            </w:r>
            <w:r>
              <w:rPr>
                <w:rFonts w:ascii="仿宋" w:eastAsia="仿宋" w:hAnsi="仿宋" w:cs="仿宋" w:hint="eastAsia"/>
                <w:sz w:val="30"/>
                <w:szCs w:val="30"/>
              </w:rPr>
              <w:t>章</w:t>
            </w:r>
            <w:r>
              <w:rPr>
                <w:rFonts w:ascii="仿宋" w:eastAsia="仿宋" w:hAnsi="仿宋" w:cs="仿宋" w:hint="eastAsia"/>
                <w:sz w:val="30"/>
                <w:szCs w:val="30"/>
              </w:rPr>
              <w:t xml:space="preserve">  </w:t>
            </w:r>
            <w:r>
              <w:rPr>
                <w:rFonts w:ascii="仿宋" w:eastAsia="仿宋" w:hAnsi="仿宋" w:cs="仿宋" w:hint="eastAsia"/>
                <w:sz w:val="30"/>
                <w:szCs w:val="30"/>
              </w:rPr>
              <w:t>投标文件格式</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_Toc25552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9</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8569" w:history="1">
            <w:r>
              <w:rPr>
                <w:rFonts w:ascii="仿宋" w:eastAsia="仿宋" w:hAnsi="仿宋" w:cs="仿宋" w:hint="eastAsia"/>
                <w:sz w:val="30"/>
                <w:szCs w:val="30"/>
              </w:rPr>
              <w:t>目</w:t>
            </w:r>
            <w:r>
              <w:rPr>
                <w:rFonts w:ascii="仿宋" w:eastAsia="仿宋" w:hAnsi="仿宋" w:cs="仿宋" w:hint="eastAsia"/>
                <w:sz w:val="30"/>
                <w:szCs w:val="30"/>
              </w:rPr>
              <w:t xml:space="preserve">  </w:t>
            </w:r>
            <w:r>
              <w:rPr>
                <w:rFonts w:ascii="仿宋" w:eastAsia="仿宋" w:hAnsi="仿宋" w:cs="仿宋" w:hint="eastAsia"/>
                <w:sz w:val="30"/>
                <w:szCs w:val="30"/>
              </w:rPr>
              <w:t>录</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_Toc28569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10</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19936" w:history="1">
            <w:r>
              <w:rPr>
                <w:rFonts w:ascii="仿宋" w:eastAsia="仿宋" w:hAnsi="仿宋" w:cs="仿宋" w:hint="eastAsia"/>
                <w:sz w:val="30"/>
                <w:szCs w:val="30"/>
              </w:rPr>
              <w:t>一、报价清单格式</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_Toc19936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10</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3893" w:history="1">
            <w:r>
              <w:rPr>
                <w:rFonts w:ascii="仿宋" w:eastAsia="仿宋" w:hAnsi="仿宋" w:cs="仿宋" w:hint="eastAsia"/>
                <w:sz w:val="30"/>
                <w:szCs w:val="30"/>
              </w:rPr>
              <w:t>二、法定代表人身份证明</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_Toc23893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12</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5224" w:history="1">
            <w:r>
              <w:rPr>
                <w:rFonts w:ascii="仿宋" w:eastAsia="仿宋" w:hAnsi="仿宋" w:cs="仿宋" w:hint="eastAsia"/>
                <w:sz w:val="30"/>
                <w:szCs w:val="30"/>
              </w:rPr>
              <w:t>三、授权委托书格式</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_Toc25224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13</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24807" w:history="1">
            <w:r>
              <w:rPr>
                <w:rFonts w:ascii="仿宋" w:eastAsia="仿宋" w:hAnsi="仿宋" w:cs="仿宋" w:hint="eastAsia"/>
                <w:sz w:val="30"/>
                <w:szCs w:val="30"/>
              </w:rPr>
              <w:t>四、</w:t>
            </w:r>
            <w:r>
              <w:rPr>
                <w:rFonts w:ascii="仿宋" w:eastAsia="仿宋" w:hAnsi="仿宋" w:cs="仿宋" w:hint="eastAsia"/>
                <w:sz w:val="30"/>
                <w:szCs w:val="30"/>
              </w:rPr>
              <w:t>投标单位信息汇总表</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_Toc24807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14</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465" w:history="1">
            <w:r>
              <w:rPr>
                <w:rFonts w:ascii="仿宋" w:eastAsia="仿宋" w:hAnsi="仿宋" w:cs="仿宋" w:hint="eastAsia"/>
                <w:sz w:val="30"/>
                <w:szCs w:val="30"/>
              </w:rPr>
              <w:t>五</w:t>
            </w:r>
            <w:r>
              <w:rPr>
                <w:rFonts w:ascii="仿宋" w:eastAsia="仿宋" w:hAnsi="仿宋" w:cs="仿宋" w:hint="eastAsia"/>
                <w:sz w:val="30"/>
                <w:szCs w:val="30"/>
              </w:rPr>
              <w:t>、投标保证金</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_Toc465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15</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14643" w:history="1">
            <w:r>
              <w:rPr>
                <w:rFonts w:ascii="仿宋" w:eastAsia="仿宋" w:hAnsi="仿宋" w:cs="仿宋" w:hint="eastAsia"/>
                <w:sz w:val="30"/>
                <w:szCs w:val="30"/>
              </w:rPr>
              <w:t>六</w:t>
            </w:r>
            <w:r>
              <w:rPr>
                <w:rFonts w:ascii="仿宋" w:eastAsia="仿宋" w:hAnsi="仿宋" w:cs="仿宋" w:hint="eastAsia"/>
                <w:sz w:val="30"/>
                <w:szCs w:val="30"/>
              </w:rPr>
              <w:t>、承诺书</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_Toc14643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15</w:t>
            </w:r>
            <w:r>
              <w:rPr>
                <w:rFonts w:ascii="仿宋" w:eastAsia="仿宋" w:hAnsi="仿宋" w:cs="仿宋" w:hint="eastAsia"/>
                <w:sz w:val="30"/>
                <w:szCs w:val="30"/>
              </w:rPr>
              <w:fldChar w:fldCharType="end"/>
            </w:r>
          </w:hyperlink>
        </w:p>
        <w:p w:rsidR="00175683" w:rsidRDefault="003D00DA">
          <w:pPr>
            <w:pStyle w:val="TOC2"/>
            <w:tabs>
              <w:tab w:val="right" w:leader="dot" w:pos="8306"/>
            </w:tabs>
            <w:rPr>
              <w:rFonts w:ascii="仿宋" w:eastAsia="仿宋" w:hAnsi="仿宋" w:cs="仿宋"/>
              <w:sz w:val="30"/>
              <w:szCs w:val="30"/>
            </w:rPr>
          </w:pPr>
          <w:hyperlink w:anchor="_Toc14880" w:history="1">
            <w:r>
              <w:rPr>
                <w:rFonts w:ascii="仿宋" w:eastAsia="仿宋" w:hAnsi="仿宋" w:cs="仿宋" w:hint="eastAsia"/>
                <w:sz w:val="30"/>
                <w:szCs w:val="30"/>
              </w:rPr>
              <w:t>七、</w:t>
            </w:r>
            <w:r>
              <w:rPr>
                <w:rFonts w:ascii="仿宋" w:eastAsia="仿宋" w:hAnsi="仿宋" w:cs="仿宋" w:hint="eastAsia"/>
                <w:sz w:val="30"/>
                <w:szCs w:val="30"/>
              </w:rPr>
              <w:t xml:space="preserve"> </w:t>
            </w:r>
            <w:r>
              <w:rPr>
                <w:rFonts w:ascii="仿宋" w:eastAsia="仿宋" w:hAnsi="仿宋" w:cs="仿宋" w:hint="eastAsia"/>
                <w:sz w:val="30"/>
                <w:szCs w:val="30"/>
              </w:rPr>
              <w:t>其他</w:t>
            </w:r>
            <w:r>
              <w:rPr>
                <w:rFonts w:ascii="仿宋" w:eastAsia="仿宋" w:hAnsi="仿宋" w:cs="仿宋" w:hint="eastAsia"/>
                <w:sz w:val="30"/>
                <w:szCs w:val="30"/>
              </w:rPr>
              <w:t>详细评审资料</w:t>
            </w:r>
            <w:r>
              <w:rPr>
                <w:rFonts w:ascii="仿宋" w:eastAsia="仿宋" w:hAnsi="仿宋" w:cs="仿宋" w:hint="eastAsia"/>
                <w:sz w:val="30"/>
                <w:szCs w:val="30"/>
              </w:rPr>
              <w:tab/>
            </w:r>
            <w:r>
              <w:rPr>
                <w:rFonts w:ascii="仿宋" w:eastAsia="仿宋" w:hAnsi="仿宋" w:cs="仿宋" w:hint="eastAsia"/>
                <w:sz w:val="30"/>
                <w:szCs w:val="30"/>
              </w:rPr>
              <w:fldChar w:fldCharType="begin"/>
            </w:r>
            <w:r>
              <w:rPr>
                <w:rFonts w:ascii="仿宋" w:eastAsia="仿宋" w:hAnsi="仿宋" w:cs="仿宋" w:hint="eastAsia"/>
                <w:sz w:val="30"/>
                <w:szCs w:val="30"/>
              </w:rPr>
              <w:instrText xml:space="preserve"> PAGEREF _Toc14880 \h </w:instrText>
            </w:r>
            <w:r>
              <w:rPr>
                <w:rFonts w:ascii="仿宋" w:eastAsia="仿宋" w:hAnsi="仿宋" w:cs="仿宋" w:hint="eastAsia"/>
                <w:sz w:val="30"/>
                <w:szCs w:val="30"/>
              </w:rPr>
            </w:r>
            <w:r>
              <w:rPr>
                <w:rFonts w:ascii="仿宋" w:eastAsia="仿宋" w:hAnsi="仿宋" w:cs="仿宋" w:hint="eastAsia"/>
                <w:sz w:val="30"/>
                <w:szCs w:val="30"/>
              </w:rPr>
              <w:fldChar w:fldCharType="separate"/>
            </w:r>
            <w:r>
              <w:rPr>
                <w:rFonts w:ascii="仿宋" w:eastAsia="仿宋" w:hAnsi="仿宋" w:cs="仿宋" w:hint="eastAsia"/>
                <w:sz w:val="30"/>
                <w:szCs w:val="30"/>
              </w:rPr>
              <w:t>18</w:t>
            </w:r>
            <w:r>
              <w:rPr>
                <w:rFonts w:ascii="仿宋" w:eastAsia="仿宋" w:hAnsi="仿宋" w:cs="仿宋" w:hint="eastAsia"/>
                <w:sz w:val="30"/>
                <w:szCs w:val="30"/>
              </w:rPr>
              <w:fldChar w:fldCharType="end"/>
            </w:r>
          </w:hyperlink>
        </w:p>
        <w:p w:rsidR="00175683" w:rsidRDefault="003D00DA">
          <w:pPr>
            <w:tabs>
              <w:tab w:val="center" w:pos="4213"/>
              <w:tab w:val="left" w:pos="5089"/>
            </w:tabs>
            <w:jc w:val="left"/>
          </w:pPr>
          <w:r>
            <w:rPr>
              <w:rFonts w:ascii="仿宋" w:eastAsia="仿宋" w:hAnsi="仿宋" w:cs="仿宋" w:hint="eastAsia"/>
              <w:sz w:val="30"/>
              <w:szCs w:val="30"/>
            </w:rPr>
            <w:lastRenderedPageBreak/>
            <w:fldChar w:fldCharType="end"/>
          </w:r>
        </w:p>
        <w:bookmarkStart w:id="13" w:name="_Toc24909" w:displacedByCustomXml="next"/>
        <w:bookmarkStart w:id="14" w:name="_Toc30091" w:displacedByCustomXml="next"/>
        <w:bookmarkStart w:id="15" w:name="_Toc9461" w:displacedByCustomXml="next"/>
        <w:bookmarkStart w:id="16" w:name="_Toc19872" w:displacedByCustomXml="next"/>
        <w:bookmarkStart w:id="17" w:name="_Toc30441" w:displacedByCustomXml="next"/>
      </w:sdtContent>
    </w:sdt>
    <w:p w:rsidR="00175683" w:rsidRDefault="003D00DA">
      <w:pPr>
        <w:tabs>
          <w:tab w:val="center" w:pos="4213"/>
          <w:tab w:val="left" w:pos="5089"/>
        </w:tabs>
        <w:jc w:val="center"/>
        <w:rPr>
          <w:rFonts w:ascii="宋体" w:hAnsi="宋体" w:cs="宋体"/>
          <w:b/>
          <w:bCs/>
          <w:sz w:val="36"/>
          <w:szCs w:val="36"/>
        </w:rPr>
      </w:pPr>
      <w:r>
        <w:rPr>
          <w:rFonts w:ascii="宋体" w:hAnsi="宋体" w:cs="宋体" w:hint="eastAsia"/>
          <w:b/>
          <w:bCs/>
          <w:sz w:val="36"/>
          <w:szCs w:val="36"/>
        </w:rPr>
        <w:t>第一章</w:t>
      </w:r>
      <w:r>
        <w:rPr>
          <w:rFonts w:ascii="宋体" w:hAnsi="宋体" w:cs="宋体" w:hint="eastAsia"/>
          <w:b/>
          <w:bCs/>
          <w:sz w:val="36"/>
          <w:szCs w:val="36"/>
        </w:rPr>
        <w:t xml:space="preserve"> </w:t>
      </w:r>
      <w:r>
        <w:rPr>
          <w:rFonts w:ascii="宋体" w:hAnsi="宋体" w:cs="宋体" w:hint="eastAsia"/>
          <w:b/>
          <w:bCs/>
          <w:sz w:val="36"/>
          <w:szCs w:val="36"/>
        </w:rPr>
        <w:t>谈判</w:t>
      </w:r>
      <w:r>
        <w:rPr>
          <w:rFonts w:ascii="宋体" w:hAnsi="宋体" w:cs="宋体" w:hint="eastAsia"/>
          <w:b/>
          <w:bCs/>
          <w:sz w:val="36"/>
          <w:szCs w:val="36"/>
        </w:rPr>
        <w:t>公告</w:t>
      </w:r>
      <w:bookmarkEnd w:id="17"/>
      <w:bookmarkEnd w:id="16"/>
      <w:bookmarkEnd w:id="15"/>
      <w:bookmarkEnd w:id="14"/>
      <w:bookmarkEnd w:id="13"/>
    </w:p>
    <w:p w:rsidR="00175683" w:rsidRDefault="003D00DA">
      <w:pPr>
        <w:spacing w:line="360" w:lineRule="auto"/>
        <w:ind w:firstLineChars="200" w:firstLine="640"/>
        <w:jc w:val="left"/>
        <w:rPr>
          <w:rFonts w:ascii="黑体" w:eastAsia="黑体" w:hAnsi="黑体" w:cs="黑体"/>
          <w:b/>
          <w:sz w:val="32"/>
          <w:szCs w:val="21"/>
        </w:rPr>
      </w:pPr>
      <w:r>
        <w:rPr>
          <w:rFonts w:ascii="仿宋" w:eastAsia="仿宋" w:hAnsi="仿宋" w:cs="仿宋" w:hint="eastAsia"/>
          <w:sz w:val="32"/>
          <w:szCs w:val="32"/>
        </w:rPr>
        <w:t>根据有关规定，现就中国科学技术大学先进技术研究院</w:t>
      </w:r>
      <w:r>
        <w:rPr>
          <w:rFonts w:ascii="仿宋" w:eastAsia="仿宋" w:hAnsi="仿宋" w:cs="仿宋" w:hint="eastAsia"/>
          <w:sz w:val="32"/>
          <w:szCs w:val="32"/>
          <w:lang w:val="zh-CN"/>
        </w:rPr>
        <w:t>篮球场翻新改造项目</w:t>
      </w:r>
      <w:r>
        <w:rPr>
          <w:rFonts w:ascii="仿宋" w:eastAsia="仿宋" w:hAnsi="仿宋" w:cs="仿宋" w:hint="eastAsia"/>
          <w:sz w:val="32"/>
          <w:szCs w:val="32"/>
        </w:rPr>
        <w:t>进行</w:t>
      </w:r>
      <w:r>
        <w:rPr>
          <w:rFonts w:ascii="仿宋" w:eastAsia="仿宋" w:hAnsi="仿宋" w:cs="仿宋" w:hint="eastAsia"/>
          <w:sz w:val="32"/>
          <w:szCs w:val="32"/>
        </w:rPr>
        <w:t>竞争性谈判</w:t>
      </w:r>
      <w:r>
        <w:rPr>
          <w:rFonts w:ascii="仿宋" w:eastAsia="仿宋" w:hAnsi="仿宋" w:cs="仿宋" w:hint="eastAsia"/>
          <w:sz w:val="32"/>
          <w:szCs w:val="32"/>
        </w:rPr>
        <w:t>，欢迎</w:t>
      </w:r>
      <w:r>
        <w:rPr>
          <w:rFonts w:ascii="仿宋" w:eastAsia="仿宋" w:hAnsi="仿宋" w:cs="仿宋" w:hint="eastAsia"/>
          <w:sz w:val="32"/>
          <w:szCs w:val="32"/>
        </w:rPr>
        <w:t>具备条件</w:t>
      </w:r>
      <w:r>
        <w:rPr>
          <w:rFonts w:ascii="仿宋" w:eastAsia="仿宋" w:hAnsi="仿宋" w:cs="仿宋" w:hint="eastAsia"/>
          <w:sz w:val="32"/>
          <w:szCs w:val="32"/>
        </w:rPr>
        <w:t>的单位参加</w:t>
      </w:r>
      <w:r>
        <w:rPr>
          <w:rFonts w:ascii="仿宋" w:eastAsia="仿宋" w:hAnsi="仿宋" w:cs="仿宋" w:hint="eastAsia"/>
          <w:sz w:val="32"/>
          <w:szCs w:val="32"/>
        </w:rPr>
        <w:t>投标</w:t>
      </w:r>
      <w:r>
        <w:rPr>
          <w:rFonts w:ascii="仿宋" w:eastAsia="仿宋" w:hAnsi="仿宋" w:cs="仿宋" w:hint="eastAsia"/>
          <w:sz w:val="32"/>
          <w:szCs w:val="32"/>
        </w:rPr>
        <w:t>，现将有关事项说明如下：</w:t>
      </w:r>
    </w:p>
    <w:p w:rsidR="00175683" w:rsidRDefault="003D00DA">
      <w:pPr>
        <w:numPr>
          <w:ilvl w:val="0"/>
          <w:numId w:val="1"/>
        </w:numPr>
        <w:spacing w:line="360" w:lineRule="auto"/>
        <w:jc w:val="left"/>
        <w:outlineLvl w:val="1"/>
        <w:rPr>
          <w:rFonts w:ascii="仿宋" w:eastAsia="仿宋" w:hAnsi="仿宋" w:cs="仿宋"/>
          <w:b/>
          <w:bCs/>
          <w:sz w:val="32"/>
          <w:szCs w:val="32"/>
        </w:rPr>
      </w:pPr>
      <w:bookmarkStart w:id="18" w:name="_Toc11211"/>
      <w:bookmarkStart w:id="19" w:name="_Toc15076"/>
      <w:bookmarkStart w:id="20" w:name="_Toc20067"/>
      <w:bookmarkStart w:id="21" w:name="_Toc3253"/>
      <w:r>
        <w:rPr>
          <w:rFonts w:ascii="仿宋" w:eastAsia="仿宋" w:hAnsi="仿宋" w:cs="仿宋" w:hint="eastAsia"/>
          <w:b/>
          <w:bCs/>
          <w:sz w:val="32"/>
          <w:szCs w:val="32"/>
        </w:rPr>
        <w:t>项目名称及内容</w:t>
      </w:r>
      <w:bookmarkEnd w:id="18"/>
      <w:bookmarkEnd w:id="19"/>
      <w:bookmarkEnd w:id="20"/>
      <w:bookmarkEnd w:id="21"/>
    </w:p>
    <w:p w:rsidR="00175683" w:rsidRDefault="003D00DA">
      <w:pPr>
        <w:numPr>
          <w:ilvl w:val="0"/>
          <w:numId w:val="2"/>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rPr>
        <w:t>2024XYY0</w:t>
      </w:r>
      <w:r>
        <w:rPr>
          <w:rFonts w:ascii="仿宋" w:eastAsia="仿宋" w:hAnsi="仿宋" w:cs="仿宋" w:hint="eastAsia"/>
          <w:sz w:val="32"/>
          <w:szCs w:val="32"/>
        </w:rPr>
        <w:t>10</w:t>
      </w:r>
    </w:p>
    <w:p w:rsidR="00175683" w:rsidRDefault="003D00DA">
      <w:pPr>
        <w:numPr>
          <w:ilvl w:val="0"/>
          <w:numId w:val="2"/>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项目名称：</w:t>
      </w:r>
      <w:r>
        <w:rPr>
          <w:rFonts w:ascii="仿宋" w:eastAsia="仿宋" w:hAnsi="仿宋" w:cs="仿宋" w:hint="eastAsia"/>
          <w:sz w:val="32"/>
          <w:szCs w:val="32"/>
        </w:rPr>
        <w:t>中国科大</w:t>
      </w:r>
      <w:r>
        <w:rPr>
          <w:rFonts w:ascii="仿宋" w:eastAsia="仿宋" w:hAnsi="仿宋" w:cs="仿宋" w:hint="eastAsia"/>
          <w:sz w:val="32"/>
          <w:szCs w:val="32"/>
        </w:rPr>
        <w:t>先研院</w:t>
      </w:r>
      <w:r>
        <w:rPr>
          <w:rFonts w:ascii="仿宋" w:eastAsia="仿宋" w:hAnsi="仿宋" w:cs="仿宋" w:hint="eastAsia"/>
          <w:sz w:val="32"/>
          <w:szCs w:val="32"/>
        </w:rPr>
        <w:t>篮球场翻新改造项目</w:t>
      </w:r>
    </w:p>
    <w:p w:rsidR="00175683" w:rsidRDefault="003D00DA">
      <w:pPr>
        <w:numPr>
          <w:ilvl w:val="0"/>
          <w:numId w:val="2"/>
        </w:numPr>
        <w:autoSpaceDE w:val="0"/>
        <w:autoSpaceDN w:val="0"/>
        <w:adjustRightInd w:val="0"/>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项目地点：安徽省合肥市</w:t>
      </w:r>
    </w:p>
    <w:p w:rsidR="00175683" w:rsidRDefault="003D00DA">
      <w:pPr>
        <w:numPr>
          <w:ilvl w:val="0"/>
          <w:numId w:val="2"/>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项目单位：</w:t>
      </w:r>
      <w:r>
        <w:rPr>
          <w:rFonts w:ascii="仿宋" w:eastAsia="仿宋" w:hAnsi="仿宋" w:cs="仿宋" w:hint="eastAsia"/>
          <w:sz w:val="32"/>
          <w:szCs w:val="32"/>
        </w:rPr>
        <w:t>中国科学技术大学先进技术研究院</w:t>
      </w:r>
    </w:p>
    <w:p w:rsidR="00175683" w:rsidRDefault="003D00DA">
      <w:pPr>
        <w:numPr>
          <w:ilvl w:val="0"/>
          <w:numId w:val="2"/>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项目概况：</w:t>
      </w:r>
      <w:r>
        <w:rPr>
          <w:rFonts w:ascii="仿宋" w:eastAsia="仿宋" w:hAnsi="仿宋" w:cs="仿宋" w:hint="eastAsia"/>
          <w:sz w:val="32"/>
          <w:szCs w:val="32"/>
        </w:rPr>
        <w:t>详见招标文件</w:t>
      </w:r>
    </w:p>
    <w:p w:rsidR="00175683" w:rsidRDefault="003D00DA">
      <w:pPr>
        <w:numPr>
          <w:ilvl w:val="0"/>
          <w:numId w:val="2"/>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资金来源：自行支付</w:t>
      </w:r>
    </w:p>
    <w:p w:rsidR="00175683" w:rsidRDefault="003D00DA">
      <w:pPr>
        <w:numPr>
          <w:ilvl w:val="0"/>
          <w:numId w:val="2"/>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项目预算：</w:t>
      </w:r>
      <w:r>
        <w:rPr>
          <w:rFonts w:ascii="仿宋" w:eastAsia="仿宋" w:hAnsi="仿宋" w:cs="仿宋" w:hint="eastAsia"/>
          <w:sz w:val="32"/>
          <w:szCs w:val="32"/>
        </w:rPr>
        <w:t>195000</w:t>
      </w:r>
      <w:r>
        <w:rPr>
          <w:rFonts w:ascii="仿宋" w:eastAsia="仿宋" w:hAnsi="仿宋" w:cs="仿宋" w:hint="eastAsia"/>
          <w:sz w:val="32"/>
          <w:szCs w:val="32"/>
        </w:rPr>
        <w:t>元</w:t>
      </w:r>
    </w:p>
    <w:p w:rsidR="00175683" w:rsidRDefault="003D00DA">
      <w:pPr>
        <w:numPr>
          <w:ilvl w:val="0"/>
          <w:numId w:val="2"/>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项目类别：</w:t>
      </w:r>
      <w:r>
        <w:rPr>
          <w:rFonts w:ascii="仿宋" w:eastAsia="仿宋" w:hAnsi="仿宋" w:cs="仿宋" w:hint="eastAsia"/>
          <w:sz w:val="32"/>
          <w:szCs w:val="32"/>
        </w:rPr>
        <w:t>自行</w:t>
      </w:r>
      <w:r>
        <w:rPr>
          <w:rFonts w:ascii="仿宋" w:eastAsia="仿宋" w:hAnsi="仿宋" w:cs="仿宋" w:hint="eastAsia"/>
          <w:sz w:val="32"/>
          <w:szCs w:val="32"/>
        </w:rPr>
        <w:t>采购服务</w:t>
      </w:r>
    </w:p>
    <w:p w:rsidR="00175683" w:rsidRDefault="003D00DA">
      <w:pPr>
        <w:numPr>
          <w:ilvl w:val="0"/>
          <w:numId w:val="1"/>
        </w:numPr>
        <w:spacing w:line="360" w:lineRule="auto"/>
        <w:jc w:val="left"/>
        <w:outlineLvl w:val="1"/>
        <w:rPr>
          <w:rFonts w:ascii="仿宋" w:eastAsia="仿宋" w:hAnsi="仿宋" w:cs="仿宋"/>
          <w:b/>
          <w:bCs/>
          <w:sz w:val="32"/>
          <w:szCs w:val="32"/>
        </w:rPr>
      </w:pPr>
      <w:bookmarkStart w:id="22" w:name="_Toc11696"/>
      <w:bookmarkStart w:id="23" w:name="_Toc1838"/>
      <w:bookmarkStart w:id="24" w:name="_Toc21017"/>
      <w:bookmarkStart w:id="25" w:name="_Toc13196"/>
      <w:r>
        <w:rPr>
          <w:rFonts w:ascii="仿宋" w:eastAsia="仿宋" w:hAnsi="仿宋" w:cs="仿宋" w:hint="eastAsia"/>
          <w:b/>
          <w:bCs/>
          <w:sz w:val="32"/>
          <w:szCs w:val="32"/>
        </w:rPr>
        <w:t>投标人资格</w:t>
      </w:r>
      <w:bookmarkEnd w:id="22"/>
      <w:bookmarkEnd w:id="23"/>
      <w:bookmarkEnd w:id="24"/>
      <w:bookmarkEnd w:id="25"/>
    </w:p>
    <w:p w:rsidR="00175683" w:rsidRDefault="003D00DA">
      <w:pPr>
        <w:numPr>
          <w:ilvl w:val="0"/>
          <w:numId w:val="3"/>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符合《中华人民共和国政府采购法》第二十二条规定；</w:t>
      </w:r>
    </w:p>
    <w:p w:rsidR="00175683" w:rsidRDefault="003D00DA">
      <w:pPr>
        <w:numPr>
          <w:ilvl w:val="0"/>
          <w:numId w:val="3"/>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具备体育场地设施工程专业承包资质或相关施工资质</w:t>
      </w:r>
      <w:r>
        <w:rPr>
          <w:rFonts w:ascii="仿宋" w:eastAsia="仿宋" w:hAnsi="仿宋" w:cs="仿宋" w:hint="eastAsia"/>
          <w:sz w:val="32"/>
          <w:szCs w:val="32"/>
        </w:rPr>
        <w:t>；</w:t>
      </w:r>
    </w:p>
    <w:p w:rsidR="00175683" w:rsidRDefault="003D00DA">
      <w:pPr>
        <w:numPr>
          <w:ilvl w:val="0"/>
          <w:numId w:val="3"/>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拥有丰富的类似项目施工经验，提供近三年的相关业绩证明</w:t>
      </w:r>
      <w:r>
        <w:rPr>
          <w:rFonts w:ascii="仿宋" w:eastAsia="仿宋" w:hAnsi="仿宋" w:cs="仿宋" w:hint="eastAsia"/>
          <w:sz w:val="32"/>
          <w:szCs w:val="32"/>
        </w:rPr>
        <w:t>（</w:t>
      </w:r>
      <w:r>
        <w:rPr>
          <w:rFonts w:ascii="仿宋" w:eastAsia="仿宋" w:hAnsi="仿宋" w:cs="仿宋" w:hint="eastAsia"/>
          <w:sz w:val="32"/>
          <w:szCs w:val="32"/>
        </w:rPr>
        <w:t>合同及竣工资料的复印件</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且具备专业的施工团队和技术人员，能够保证项目按时、按质完成。</w:t>
      </w:r>
    </w:p>
    <w:p w:rsidR="00175683" w:rsidRDefault="003D00DA">
      <w:pPr>
        <w:numPr>
          <w:ilvl w:val="0"/>
          <w:numId w:val="3"/>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本项目不接受联合体投标；</w:t>
      </w:r>
    </w:p>
    <w:p w:rsidR="00175683" w:rsidRDefault="003D00DA">
      <w:pPr>
        <w:numPr>
          <w:ilvl w:val="0"/>
          <w:numId w:val="3"/>
        </w:num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供应</w:t>
      </w:r>
      <w:proofErr w:type="gramStart"/>
      <w:r>
        <w:rPr>
          <w:rFonts w:ascii="仿宋" w:eastAsia="仿宋" w:hAnsi="仿宋" w:cs="仿宋" w:hint="eastAsia"/>
          <w:sz w:val="32"/>
          <w:szCs w:val="32"/>
        </w:rPr>
        <w:t>商存在</w:t>
      </w:r>
      <w:proofErr w:type="gramEnd"/>
      <w:r>
        <w:rPr>
          <w:rFonts w:ascii="仿宋" w:eastAsia="仿宋" w:hAnsi="仿宋" w:cs="仿宋" w:hint="eastAsia"/>
          <w:sz w:val="32"/>
          <w:szCs w:val="32"/>
        </w:rPr>
        <w:t>以下不良信用记录情形之一的，不得推</w:t>
      </w:r>
      <w:r>
        <w:rPr>
          <w:rFonts w:ascii="仿宋" w:eastAsia="仿宋" w:hAnsi="仿宋" w:cs="仿宋" w:hint="eastAsia"/>
          <w:sz w:val="32"/>
          <w:szCs w:val="32"/>
        </w:rPr>
        <w:lastRenderedPageBreak/>
        <w:t>荐为中标候选供应商，不得确定为中标供应商：</w:t>
      </w:r>
    </w:p>
    <w:p w:rsidR="00175683" w:rsidRDefault="003D00DA">
      <w:pPr>
        <w:numPr>
          <w:ilvl w:val="0"/>
          <w:numId w:val="4"/>
        </w:num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供应商被人民法院列入失信被执行人的；</w:t>
      </w:r>
    </w:p>
    <w:p w:rsidR="00175683" w:rsidRDefault="003D00DA">
      <w:pPr>
        <w:numPr>
          <w:ilvl w:val="0"/>
          <w:numId w:val="4"/>
        </w:num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供应商或其法定代表人或拟派项目经理（项目负责人）被人民检察院列入行贿犯罪档案的；</w:t>
      </w:r>
    </w:p>
    <w:p w:rsidR="00175683" w:rsidRDefault="003D00DA">
      <w:pPr>
        <w:numPr>
          <w:ilvl w:val="0"/>
          <w:numId w:val="4"/>
        </w:num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供应商被工商行政管理部门列入企业经营异常名录的；</w:t>
      </w:r>
    </w:p>
    <w:p w:rsidR="00175683" w:rsidRDefault="003D00DA">
      <w:pPr>
        <w:numPr>
          <w:ilvl w:val="0"/>
          <w:numId w:val="4"/>
        </w:num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供应商被税务部门列入重大税收违法案件当事人名单的；</w:t>
      </w:r>
    </w:p>
    <w:p w:rsidR="00175683" w:rsidRDefault="003D00DA">
      <w:pPr>
        <w:widowControl/>
        <w:numPr>
          <w:ilvl w:val="0"/>
          <w:numId w:val="4"/>
        </w:numPr>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供应商被政府采购监管部门列入政府采购严重违法失信行为记录名单的。</w:t>
      </w:r>
    </w:p>
    <w:p w:rsidR="00175683" w:rsidRDefault="003D00DA">
      <w:pPr>
        <w:numPr>
          <w:ilvl w:val="0"/>
          <w:numId w:val="1"/>
        </w:numPr>
        <w:spacing w:line="360" w:lineRule="auto"/>
        <w:jc w:val="left"/>
        <w:outlineLvl w:val="1"/>
        <w:rPr>
          <w:rFonts w:ascii="仿宋" w:eastAsia="仿宋" w:hAnsi="仿宋" w:cs="仿宋"/>
          <w:b/>
          <w:bCs/>
          <w:sz w:val="32"/>
          <w:szCs w:val="32"/>
        </w:rPr>
      </w:pPr>
      <w:bookmarkStart w:id="26" w:name="_Toc9483"/>
      <w:bookmarkStart w:id="27" w:name="_Toc22825"/>
      <w:bookmarkStart w:id="28" w:name="_Toc27031"/>
      <w:bookmarkStart w:id="29" w:name="_Toc3952"/>
      <w:r>
        <w:rPr>
          <w:rFonts w:ascii="仿宋" w:eastAsia="仿宋" w:hAnsi="仿宋" w:cs="仿宋" w:hint="eastAsia"/>
          <w:b/>
          <w:bCs/>
          <w:sz w:val="32"/>
          <w:szCs w:val="32"/>
        </w:rPr>
        <w:t>获取</w:t>
      </w:r>
      <w:r>
        <w:rPr>
          <w:rFonts w:ascii="仿宋" w:eastAsia="仿宋" w:hAnsi="仿宋" w:cs="仿宋" w:hint="eastAsia"/>
          <w:b/>
          <w:bCs/>
          <w:sz w:val="32"/>
          <w:szCs w:val="32"/>
        </w:rPr>
        <w:t>谈判</w:t>
      </w:r>
      <w:r>
        <w:rPr>
          <w:rFonts w:ascii="仿宋" w:eastAsia="仿宋" w:hAnsi="仿宋" w:cs="仿宋" w:hint="eastAsia"/>
          <w:b/>
          <w:bCs/>
          <w:sz w:val="32"/>
          <w:szCs w:val="32"/>
        </w:rPr>
        <w:t>文件方式</w:t>
      </w:r>
      <w:bookmarkEnd w:id="26"/>
      <w:bookmarkEnd w:id="27"/>
      <w:bookmarkEnd w:id="28"/>
      <w:bookmarkEnd w:id="29"/>
    </w:p>
    <w:p w:rsidR="00175683" w:rsidRDefault="003D00DA">
      <w:pPr>
        <w:widowControl/>
        <w:ind w:leftChars="200" w:left="420"/>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供应商由网站自行下载</w:t>
      </w:r>
      <w:r>
        <w:rPr>
          <w:rFonts w:ascii="仿宋" w:eastAsia="仿宋" w:hAnsi="仿宋" w:cs="仿宋" w:hint="eastAsia"/>
          <w:sz w:val="32"/>
          <w:szCs w:val="32"/>
        </w:rPr>
        <w:t>，</w:t>
      </w:r>
      <w:r>
        <w:rPr>
          <w:rFonts w:ascii="仿宋" w:eastAsia="仿宋" w:hAnsi="仿宋" w:cs="仿宋" w:hint="eastAsia"/>
          <w:sz w:val="32"/>
          <w:szCs w:val="32"/>
        </w:rPr>
        <w:t>中国科学技术大学先进技术研究院网址</w:t>
      </w:r>
      <w:r>
        <w:rPr>
          <w:rFonts w:ascii="仿宋" w:eastAsia="仿宋" w:hAnsi="仿宋" w:cs="仿宋" w:hint="eastAsia"/>
          <w:sz w:val="32"/>
          <w:szCs w:val="32"/>
        </w:rPr>
        <w:t xml:space="preserve"> http://iat.ustc.edu.cn/</w:t>
      </w:r>
    </w:p>
    <w:p w:rsidR="00175683" w:rsidRDefault="003D00DA">
      <w:pPr>
        <w:numPr>
          <w:ilvl w:val="0"/>
          <w:numId w:val="1"/>
        </w:numPr>
        <w:spacing w:line="360" w:lineRule="auto"/>
        <w:jc w:val="left"/>
        <w:outlineLvl w:val="1"/>
        <w:rPr>
          <w:rFonts w:ascii="仿宋" w:eastAsia="仿宋" w:hAnsi="仿宋" w:cs="仿宋"/>
          <w:b/>
          <w:bCs/>
          <w:sz w:val="32"/>
          <w:szCs w:val="32"/>
        </w:rPr>
      </w:pPr>
      <w:bookmarkStart w:id="30" w:name="_Toc12"/>
      <w:bookmarkStart w:id="31" w:name="_Toc8434"/>
      <w:bookmarkStart w:id="32" w:name="_Toc21623"/>
      <w:bookmarkStart w:id="33" w:name="_Toc5837"/>
      <w:r>
        <w:rPr>
          <w:rFonts w:ascii="仿宋" w:eastAsia="仿宋" w:hAnsi="仿宋"/>
          <w:b/>
          <w:sz w:val="32"/>
          <w:szCs w:val="32"/>
        </w:rPr>
        <w:t>实地踏勘</w:t>
      </w:r>
      <w:r>
        <w:rPr>
          <w:rFonts w:ascii="仿宋" w:eastAsia="仿宋" w:hAnsi="仿宋" w:hint="eastAsia"/>
          <w:b/>
          <w:sz w:val="32"/>
          <w:szCs w:val="32"/>
        </w:rPr>
        <w:t>及</w:t>
      </w:r>
      <w:r>
        <w:rPr>
          <w:rFonts w:ascii="仿宋" w:eastAsia="仿宋" w:hAnsi="仿宋" w:cs="仿宋" w:hint="eastAsia"/>
          <w:b/>
          <w:bCs/>
          <w:sz w:val="32"/>
          <w:szCs w:val="32"/>
        </w:rPr>
        <w:t>递交</w:t>
      </w:r>
      <w:r>
        <w:rPr>
          <w:rFonts w:ascii="仿宋" w:eastAsia="仿宋" w:hAnsi="仿宋" w:cs="仿宋" w:hint="eastAsia"/>
          <w:b/>
          <w:bCs/>
          <w:sz w:val="32"/>
          <w:szCs w:val="32"/>
        </w:rPr>
        <w:t>谈判</w:t>
      </w:r>
      <w:r>
        <w:rPr>
          <w:rFonts w:ascii="仿宋" w:eastAsia="仿宋" w:hAnsi="仿宋" w:cs="仿宋" w:hint="eastAsia"/>
          <w:b/>
          <w:bCs/>
          <w:sz w:val="32"/>
          <w:szCs w:val="32"/>
        </w:rPr>
        <w:t>文件</w:t>
      </w:r>
      <w:bookmarkEnd w:id="30"/>
      <w:bookmarkEnd w:id="31"/>
      <w:bookmarkEnd w:id="32"/>
      <w:bookmarkEnd w:id="33"/>
    </w:p>
    <w:p w:rsidR="00175683" w:rsidRDefault="003D00DA">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w:t>
      </w:r>
      <w:r>
        <w:rPr>
          <w:rFonts w:ascii="仿宋" w:eastAsia="仿宋" w:hAnsi="仿宋"/>
          <w:b/>
          <w:sz w:val="32"/>
          <w:szCs w:val="32"/>
        </w:rPr>
        <w:t>实地踏勘</w:t>
      </w:r>
    </w:p>
    <w:p w:rsidR="00175683" w:rsidRDefault="003D00DA">
      <w:pPr>
        <w:ind w:firstLineChars="200" w:firstLine="640"/>
        <w:rPr>
          <w:rFonts w:ascii="仿宋" w:eastAsia="仿宋" w:hAnsi="仿宋"/>
          <w:sz w:val="32"/>
          <w:szCs w:val="32"/>
        </w:rPr>
      </w:pPr>
      <w:r>
        <w:rPr>
          <w:rFonts w:ascii="仿宋" w:eastAsia="仿宋" w:hAnsi="仿宋"/>
          <w:sz w:val="32"/>
          <w:szCs w:val="32"/>
        </w:rPr>
        <w:t>踏勘时间：</w:t>
      </w:r>
      <w:r>
        <w:rPr>
          <w:rFonts w:ascii="仿宋" w:eastAsia="仿宋" w:hAnsi="仿宋"/>
          <w:sz w:val="32"/>
          <w:szCs w:val="32"/>
        </w:rPr>
        <w:t>202</w:t>
      </w:r>
      <w:r>
        <w:rPr>
          <w:rFonts w:ascii="仿宋" w:eastAsia="仿宋" w:hAnsi="仿宋" w:hint="eastAsia"/>
          <w:sz w:val="32"/>
          <w:szCs w:val="32"/>
        </w:rPr>
        <w:t>4</w:t>
      </w:r>
      <w:r>
        <w:rPr>
          <w:rFonts w:ascii="仿宋" w:eastAsia="仿宋" w:hAnsi="仿宋" w:hint="eastAsia"/>
          <w:sz w:val="32"/>
          <w:szCs w:val="32"/>
        </w:rPr>
        <w:t>年</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5</w:t>
      </w:r>
      <w:r>
        <w:rPr>
          <w:rFonts w:ascii="仿宋" w:eastAsia="仿宋" w:hAnsi="仿宋" w:hint="eastAsia"/>
          <w:sz w:val="32"/>
          <w:szCs w:val="32"/>
        </w:rPr>
        <w:t>日上午</w:t>
      </w:r>
      <w:r>
        <w:rPr>
          <w:rFonts w:ascii="仿宋" w:eastAsia="仿宋" w:hAnsi="仿宋" w:hint="eastAsia"/>
          <w:sz w:val="32"/>
          <w:szCs w:val="32"/>
        </w:rPr>
        <w:t>10</w:t>
      </w:r>
      <w:r>
        <w:rPr>
          <w:rFonts w:ascii="仿宋" w:eastAsia="仿宋" w:hAnsi="仿宋"/>
          <w:sz w:val="32"/>
          <w:szCs w:val="32"/>
        </w:rPr>
        <w:t>：</w:t>
      </w:r>
      <w:r>
        <w:rPr>
          <w:rFonts w:ascii="仿宋" w:eastAsia="仿宋" w:hAnsi="仿宋"/>
          <w:sz w:val="32"/>
          <w:szCs w:val="32"/>
        </w:rPr>
        <w:t>00</w:t>
      </w:r>
      <w:r>
        <w:rPr>
          <w:rFonts w:ascii="仿宋" w:eastAsia="仿宋" w:hAnsi="仿宋" w:cs="仿宋" w:hint="eastAsia"/>
          <w:sz w:val="32"/>
          <w:szCs w:val="32"/>
        </w:rPr>
        <w:t>（北京时间）</w:t>
      </w:r>
      <w:r>
        <w:rPr>
          <w:rFonts w:ascii="仿宋" w:eastAsia="仿宋" w:hAnsi="仿宋" w:hint="eastAsia"/>
          <w:sz w:val="32"/>
          <w:szCs w:val="32"/>
        </w:rPr>
        <w:t>；</w:t>
      </w:r>
    </w:p>
    <w:p w:rsidR="00175683" w:rsidRDefault="003D00DA">
      <w:pPr>
        <w:ind w:firstLineChars="200" w:firstLine="640"/>
        <w:rPr>
          <w:rFonts w:ascii="仿宋" w:eastAsia="仿宋" w:hAnsi="仿宋"/>
          <w:sz w:val="32"/>
          <w:szCs w:val="32"/>
        </w:rPr>
      </w:pPr>
      <w:r>
        <w:rPr>
          <w:rFonts w:ascii="仿宋" w:eastAsia="仿宋" w:hAnsi="仿宋"/>
          <w:sz w:val="32"/>
          <w:szCs w:val="32"/>
        </w:rPr>
        <w:t>踏勘</w:t>
      </w:r>
      <w:r>
        <w:rPr>
          <w:rFonts w:ascii="仿宋" w:eastAsia="仿宋" w:hAnsi="仿宋" w:hint="eastAsia"/>
          <w:sz w:val="32"/>
          <w:szCs w:val="32"/>
        </w:rPr>
        <w:t>方式：自行</w:t>
      </w:r>
      <w:r>
        <w:rPr>
          <w:rFonts w:ascii="仿宋" w:eastAsia="仿宋" w:hAnsi="仿宋"/>
          <w:sz w:val="32"/>
          <w:szCs w:val="32"/>
        </w:rPr>
        <w:t>踏勘</w:t>
      </w:r>
      <w:r>
        <w:rPr>
          <w:rFonts w:ascii="仿宋" w:eastAsia="仿宋" w:hAnsi="仿宋" w:hint="eastAsia"/>
          <w:sz w:val="32"/>
          <w:szCs w:val="32"/>
        </w:rPr>
        <w:t>；</w:t>
      </w:r>
    </w:p>
    <w:p w:rsidR="00175683" w:rsidRDefault="003D00DA">
      <w:pPr>
        <w:ind w:firstLineChars="200" w:firstLine="640"/>
        <w:rPr>
          <w:rFonts w:ascii="仿宋" w:eastAsia="仿宋" w:hAnsi="仿宋"/>
          <w:sz w:val="32"/>
          <w:szCs w:val="32"/>
        </w:rPr>
      </w:pPr>
      <w:r>
        <w:rPr>
          <w:rFonts w:ascii="仿宋" w:eastAsia="仿宋" w:hAnsi="仿宋"/>
          <w:sz w:val="32"/>
          <w:szCs w:val="32"/>
        </w:rPr>
        <w:t>踏勘地点：</w:t>
      </w:r>
      <w:r>
        <w:rPr>
          <w:rFonts w:ascii="仿宋" w:eastAsia="仿宋" w:hAnsi="仿宋" w:hint="eastAsia"/>
          <w:sz w:val="32"/>
          <w:szCs w:val="32"/>
        </w:rPr>
        <w:t>中国科学技术大学先进技术研究院篮球场</w:t>
      </w:r>
      <w:r>
        <w:rPr>
          <w:rFonts w:ascii="仿宋" w:eastAsia="仿宋" w:hAnsi="仿宋" w:hint="eastAsia"/>
          <w:sz w:val="32"/>
          <w:szCs w:val="32"/>
        </w:rPr>
        <w:t xml:space="preserve">   </w:t>
      </w:r>
      <w:r>
        <w:rPr>
          <w:rFonts w:ascii="仿宋" w:eastAsia="仿宋" w:hAnsi="仿宋" w:hint="eastAsia"/>
          <w:sz w:val="32"/>
          <w:szCs w:val="32"/>
        </w:rPr>
        <w:t>现场</w:t>
      </w:r>
      <w:r>
        <w:rPr>
          <w:rFonts w:ascii="仿宋" w:eastAsia="仿宋" w:hAnsi="仿宋" w:hint="eastAsia"/>
          <w:sz w:val="32"/>
          <w:szCs w:val="32"/>
        </w:rPr>
        <w:t>联系人：</w:t>
      </w:r>
      <w:proofErr w:type="gramStart"/>
      <w:r>
        <w:rPr>
          <w:rFonts w:ascii="仿宋" w:eastAsia="仿宋" w:hAnsi="仿宋" w:hint="eastAsia"/>
          <w:sz w:val="32"/>
          <w:szCs w:val="32"/>
        </w:rPr>
        <w:t>陆洲</w:t>
      </w:r>
      <w:proofErr w:type="gramEnd"/>
      <w:r>
        <w:rPr>
          <w:rFonts w:ascii="仿宋" w:eastAsia="仿宋" w:hAnsi="仿宋" w:hint="eastAsia"/>
          <w:sz w:val="32"/>
          <w:szCs w:val="32"/>
        </w:rPr>
        <w:t xml:space="preserve">  </w:t>
      </w:r>
      <w:r>
        <w:rPr>
          <w:rFonts w:ascii="仿宋" w:eastAsia="仿宋" w:hAnsi="仿宋" w:hint="eastAsia"/>
          <w:sz w:val="32"/>
          <w:szCs w:val="32"/>
        </w:rPr>
        <w:t>联系电话</w:t>
      </w:r>
      <w:r>
        <w:rPr>
          <w:rFonts w:ascii="仿宋" w:eastAsia="仿宋" w:hAnsi="仿宋" w:hint="eastAsia"/>
          <w:sz w:val="32"/>
          <w:szCs w:val="32"/>
        </w:rPr>
        <w:t>：</w:t>
      </w:r>
      <w:r>
        <w:rPr>
          <w:rFonts w:ascii="仿宋" w:eastAsia="仿宋" w:hAnsi="仿宋" w:hint="eastAsia"/>
          <w:sz w:val="32"/>
          <w:szCs w:val="32"/>
        </w:rPr>
        <w:t>13365512871</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b/>
          <w:bCs/>
          <w:sz w:val="32"/>
          <w:szCs w:val="32"/>
        </w:rPr>
        <w:t>递交</w:t>
      </w:r>
      <w:r>
        <w:rPr>
          <w:rFonts w:ascii="仿宋" w:eastAsia="仿宋" w:hAnsi="仿宋" w:cs="仿宋" w:hint="eastAsia"/>
          <w:b/>
          <w:bCs/>
          <w:sz w:val="32"/>
          <w:szCs w:val="32"/>
        </w:rPr>
        <w:t>谈判</w:t>
      </w:r>
      <w:r>
        <w:rPr>
          <w:rFonts w:ascii="仿宋" w:eastAsia="仿宋" w:hAnsi="仿宋" w:cs="仿宋" w:hint="eastAsia"/>
          <w:b/>
          <w:bCs/>
          <w:sz w:val="32"/>
          <w:szCs w:val="32"/>
        </w:rPr>
        <w:t>文件</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递交</w:t>
      </w:r>
      <w:r>
        <w:rPr>
          <w:rFonts w:ascii="仿宋" w:eastAsia="仿宋" w:hAnsi="仿宋" w:cs="仿宋" w:hint="eastAsia"/>
          <w:sz w:val="32"/>
          <w:szCs w:val="32"/>
        </w:rPr>
        <w:t>时间：</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w:t>
      </w:r>
      <w:r>
        <w:rPr>
          <w:rFonts w:ascii="仿宋" w:eastAsia="仿宋" w:hAnsi="仿宋" w:cs="仿宋" w:hint="eastAsia"/>
          <w:sz w:val="32"/>
          <w:szCs w:val="32"/>
        </w:rPr>
        <w:t xml:space="preserve"> </w:t>
      </w:r>
      <w:r>
        <w:rPr>
          <w:rFonts w:ascii="仿宋" w:eastAsia="仿宋" w:hAnsi="仿宋" w:cs="仿宋" w:hint="eastAsia"/>
          <w:sz w:val="32"/>
          <w:szCs w:val="32"/>
        </w:rPr>
        <w:t>下午</w:t>
      </w:r>
      <w:r>
        <w:rPr>
          <w:rFonts w:ascii="仿宋" w:eastAsia="仿宋" w:hAnsi="仿宋" w:cs="仿宋" w:hint="eastAsia"/>
          <w:sz w:val="32"/>
          <w:szCs w:val="32"/>
        </w:rPr>
        <w:t>14:00-</w:t>
      </w:r>
      <w:r>
        <w:rPr>
          <w:rFonts w:ascii="仿宋" w:eastAsia="仿宋" w:hAnsi="仿宋" w:cs="仿宋" w:hint="eastAsia"/>
          <w:sz w:val="32"/>
          <w:szCs w:val="32"/>
        </w:rPr>
        <w:t>1</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0</w:t>
      </w:r>
      <w:r>
        <w:rPr>
          <w:rFonts w:ascii="仿宋" w:eastAsia="仿宋" w:hAnsi="仿宋" w:cs="仿宋" w:hint="eastAsia"/>
          <w:sz w:val="32"/>
          <w:szCs w:val="32"/>
        </w:rPr>
        <w:t>（北京时间）</w:t>
      </w:r>
      <w:r>
        <w:rPr>
          <w:rFonts w:ascii="仿宋" w:eastAsia="仿宋" w:hAnsi="仿宋" w:cs="仿宋" w:hint="eastAsia"/>
          <w:sz w:val="32"/>
          <w:szCs w:val="32"/>
        </w:rPr>
        <w:t>谈判</w:t>
      </w:r>
      <w:r>
        <w:rPr>
          <w:rFonts w:ascii="仿宋" w:eastAsia="仿宋" w:hAnsi="仿宋" w:cs="仿宋" w:hint="eastAsia"/>
          <w:sz w:val="32"/>
          <w:szCs w:val="32"/>
        </w:rPr>
        <w:t>文件一式三份，须包装密封，并在包装袋封面注</w:t>
      </w:r>
      <w:r>
        <w:rPr>
          <w:rFonts w:ascii="仿宋" w:eastAsia="仿宋" w:hAnsi="仿宋" w:cs="仿宋" w:hint="eastAsia"/>
          <w:sz w:val="32"/>
          <w:szCs w:val="32"/>
        </w:rPr>
        <w:lastRenderedPageBreak/>
        <w:t>明项目名称、编号、供应商名称、加盖公章、联系人及电话。</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报送地点：中国科学技术大学先进技术研究院</w:t>
      </w:r>
      <w:r>
        <w:rPr>
          <w:rFonts w:ascii="仿宋" w:eastAsia="仿宋" w:hAnsi="仿宋" w:cs="仿宋" w:hint="eastAsia"/>
          <w:sz w:val="32"/>
          <w:szCs w:val="32"/>
        </w:rPr>
        <w:t>未来中心楼二楼一号会议室</w:t>
      </w:r>
      <w:r>
        <w:rPr>
          <w:rFonts w:ascii="仿宋" w:eastAsia="仿宋" w:hAnsi="仿宋" w:cs="仿宋" w:hint="eastAsia"/>
          <w:sz w:val="32"/>
          <w:szCs w:val="32"/>
        </w:rPr>
        <w:t xml:space="preserve"> </w:t>
      </w:r>
    </w:p>
    <w:p w:rsidR="00175683" w:rsidRDefault="003D00DA">
      <w:pPr>
        <w:widowControl/>
        <w:numPr>
          <w:ilvl w:val="255"/>
          <w:numId w:val="0"/>
        </w:numPr>
        <w:ind w:left="420"/>
        <w:rPr>
          <w:rFonts w:ascii="仿宋" w:eastAsia="仿宋" w:hAnsi="仿宋" w:cs="仿宋"/>
          <w:sz w:val="32"/>
          <w:szCs w:val="32"/>
        </w:rPr>
      </w:pPr>
      <w:r>
        <w:rPr>
          <w:rFonts w:ascii="仿宋" w:eastAsia="仿宋" w:hAnsi="仿宋" w:cs="仿宋" w:hint="eastAsia"/>
          <w:sz w:val="32"/>
          <w:szCs w:val="32"/>
        </w:rPr>
        <w:t>联系人：张小红</w:t>
      </w:r>
      <w:r>
        <w:rPr>
          <w:rFonts w:ascii="仿宋" w:eastAsia="仿宋" w:hAnsi="仿宋" w:cs="仿宋" w:hint="eastAsia"/>
          <w:sz w:val="32"/>
          <w:szCs w:val="32"/>
        </w:rPr>
        <w:t xml:space="preserve">  </w:t>
      </w:r>
      <w:r>
        <w:rPr>
          <w:rFonts w:ascii="仿宋" w:eastAsia="仿宋" w:hAnsi="仿宋" w:cs="仿宋" w:hint="eastAsia"/>
          <w:sz w:val="32"/>
          <w:szCs w:val="32"/>
        </w:rPr>
        <w:t>电话：</w:t>
      </w:r>
      <w:r>
        <w:rPr>
          <w:rFonts w:ascii="仿宋" w:eastAsia="仿宋" w:hAnsi="仿宋" w:cs="仿宋" w:hint="eastAsia"/>
          <w:sz w:val="32"/>
          <w:szCs w:val="32"/>
        </w:rPr>
        <w:t xml:space="preserve">0551-65708037 </w:t>
      </w:r>
      <w:bookmarkStart w:id="34" w:name="_Toc10880"/>
      <w:r>
        <w:rPr>
          <w:rFonts w:ascii="仿宋" w:eastAsia="仿宋" w:hAnsi="仿宋" w:cs="仿宋" w:hint="eastAsia"/>
          <w:sz w:val="32"/>
          <w:szCs w:val="32"/>
        </w:rPr>
        <w:t>/15155667724</w:t>
      </w:r>
    </w:p>
    <w:p w:rsidR="00175683" w:rsidRDefault="003D00DA">
      <w:pPr>
        <w:outlineLvl w:val="1"/>
        <w:rPr>
          <w:rFonts w:ascii="仿宋" w:eastAsia="仿宋" w:hAnsi="仿宋" w:cs="仿宋"/>
          <w:b/>
          <w:bCs/>
          <w:sz w:val="32"/>
          <w:szCs w:val="32"/>
        </w:rPr>
      </w:pPr>
      <w:bookmarkStart w:id="35" w:name="_Toc29022"/>
      <w:bookmarkStart w:id="36" w:name="_Toc2323"/>
      <w:bookmarkStart w:id="37" w:name="_Toc23931"/>
      <w:bookmarkStart w:id="38" w:name="_Toc21432"/>
      <w:r>
        <w:rPr>
          <w:rFonts w:ascii="仿宋" w:eastAsia="仿宋" w:hAnsi="仿宋" w:cs="仿宋"/>
          <w:b/>
          <w:bCs/>
          <w:sz w:val="32"/>
          <w:szCs w:val="32"/>
        </w:rPr>
        <w:t>五、</w:t>
      </w:r>
      <w:r>
        <w:rPr>
          <w:rFonts w:ascii="仿宋" w:eastAsia="仿宋" w:hAnsi="仿宋" w:cs="仿宋"/>
          <w:b/>
          <w:bCs/>
          <w:sz w:val="32"/>
          <w:szCs w:val="32"/>
        </w:rPr>
        <w:t>投标保证金</w:t>
      </w:r>
      <w:bookmarkEnd w:id="34"/>
      <w:bookmarkEnd w:id="35"/>
      <w:bookmarkEnd w:id="36"/>
      <w:bookmarkEnd w:id="37"/>
      <w:bookmarkEnd w:id="38"/>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人民币</w:t>
      </w:r>
      <w:r>
        <w:rPr>
          <w:rFonts w:ascii="仿宋" w:eastAsia="仿宋" w:hAnsi="仿宋" w:cs="仿宋" w:hint="eastAsia"/>
          <w:sz w:val="32"/>
          <w:szCs w:val="32"/>
        </w:rPr>
        <w:t>5000</w:t>
      </w:r>
      <w:r>
        <w:rPr>
          <w:rFonts w:ascii="仿宋" w:eastAsia="仿宋" w:hAnsi="仿宋" w:cs="仿宋" w:hint="eastAsia"/>
          <w:sz w:val="32"/>
          <w:szCs w:val="32"/>
        </w:rPr>
        <w:t>元</w:t>
      </w:r>
      <w:r>
        <w:rPr>
          <w:rFonts w:ascii="仿宋" w:eastAsia="仿宋" w:hAnsi="仿宋" w:cs="仿宋" w:hint="eastAsia"/>
          <w:sz w:val="32"/>
          <w:szCs w:val="32"/>
        </w:rPr>
        <w:t>,</w:t>
      </w:r>
      <w:r>
        <w:rPr>
          <w:rFonts w:ascii="仿宋" w:eastAsia="仿宋" w:hAnsi="仿宋" w:cs="仿宋" w:hint="eastAsia"/>
          <w:sz w:val="32"/>
          <w:szCs w:val="32"/>
        </w:rPr>
        <w:t>本保证金应于</w:t>
      </w:r>
      <w:r>
        <w:rPr>
          <w:rFonts w:ascii="仿宋" w:eastAsia="仿宋" w:hAnsi="仿宋" w:cs="仿宋" w:hint="eastAsia"/>
          <w:sz w:val="32"/>
          <w:szCs w:val="32"/>
        </w:rPr>
        <w:t>202</w:t>
      </w:r>
      <w:r>
        <w:rPr>
          <w:rFonts w:ascii="仿宋" w:eastAsia="仿宋" w:hAnsi="仿宋" w:cs="仿宋" w:hint="eastAsia"/>
          <w:sz w:val="32"/>
          <w:szCs w:val="32"/>
        </w:rPr>
        <w:t>4</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w:t>
      </w:r>
      <w:r>
        <w:rPr>
          <w:rFonts w:ascii="仿宋" w:eastAsia="仿宋" w:hAnsi="仿宋" w:cs="仿宋" w:hint="eastAsia"/>
          <w:sz w:val="32"/>
          <w:szCs w:val="32"/>
        </w:rPr>
        <w:t>14</w:t>
      </w:r>
      <w:r>
        <w:rPr>
          <w:rFonts w:ascii="仿宋" w:eastAsia="仿宋" w:hAnsi="仿宋" w:cs="仿宋" w:hint="eastAsia"/>
          <w:sz w:val="32"/>
          <w:szCs w:val="32"/>
        </w:rPr>
        <w:t>日</w:t>
      </w:r>
      <w:r>
        <w:rPr>
          <w:rFonts w:ascii="仿宋" w:eastAsia="仿宋" w:hAnsi="仿宋" w:cs="仿宋" w:hint="eastAsia"/>
          <w:sz w:val="32"/>
          <w:szCs w:val="32"/>
        </w:rPr>
        <w:t>前转入我单位账户</w:t>
      </w:r>
      <w:r>
        <w:rPr>
          <w:rFonts w:ascii="仿宋" w:eastAsia="仿宋" w:hAnsi="仿宋" w:cs="仿宋" w:hint="eastAsia"/>
          <w:sz w:val="32"/>
          <w:szCs w:val="32"/>
        </w:rPr>
        <w:t>,</w:t>
      </w:r>
      <w:r>
        <w:rPr>
          <w:rFonts w:ascii="仿宋" w:eastAsia="仿宋" w:hAnsi="仿宋" w:cs="仿宋" w:hint="eastAsia"/>
          <w:sz w:val="32"/>
          <w:szCs w:val="32"/>
        </w:rPr>
        <w:t>未中标单位的投标保证金于开标后</w:t>
      </w:r>
      <w:r>
        <w:rPr>
          <w:rFonts w:ascii="仿宋" w:eastAsia="仿宋" w:hAnsi="仿宋" w:cs="仿宋" w:hint="eastAsia"/>
          <w:sz w:val="32"/>
          <w:szCs w:val="32"/>
        </w:rPr>
        <w:t>7</w:t>
      </w:r>
      <w:r>
        <w:rPr>
          <w:rFonts w:ascii="仿宋" w:eastAsia="仿宋" w:hAnsi="仿宋" w:cs="仿宋" w:hint="eastAsia"/>
          <w:sz w:val="32"/>
          <w:szCs w:val="32"/>
        </w:rPr>
        <w:t>个工作日内退还，中标单位于</w:t>
      </w:r>
      <w:r>
        <w:rPr>
          <w:rFonts w:ascii="仿宋" w:eastAsia="仿宋" w:hAnsi="仿宋" w:cs="仿宋" w:hint="eastAsia"/>
          <w:sz w:val="32"/>
          <w:szCs w:val="32"/>
        </w:rPr>
        <w:t>项目验收</w:t>
      </w:r>
      <w:r>
        <w:rPr>
          <w:rFonts w:ascii="仿宋" w:eastAsia="仿宋" w:hAnsi="仿宋" w:cs="仿宋" w:hint="eastAsia"/>
          <w:sz w:val="32"/>
          <w:szCs w:val="32"/>
        </w:rPr>
        <w:t>完成后</w:t>
      </w:r>
      <w:r>
        <w:rPr>
          <w:rFonts w:ascii="仿宋" w:eastAsia="仿宋" w:hAnsi="仿宋" w:cs="仿宋" w:hint="eastAsia"/>
          <w:sz w:val="32"/>
          <w:szCs w:val="32"/>
        </w:rPr>
        <w:t>7</w:t>
      </w:r>
      <w:r>
        <w:rPr>
          <w:rFonts w:ascii="仿宋" w:eastAsia="仿宋" w:hAnsi="仿宋" w:cs="仿宋" w:hint="eastAsia"/>
          <w:sz w:val="32"/>
          <w:szCs w:val="32"/>
        </w:rPr>
        <w:t>个工作日内退还。</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单位名称：中国科学技术大学先进技术研究院</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开户行：中国光大银行合肥阜南路支行</w:t>
      </w:r>
    </w:p>
    <w:p w:rsidR="00175683" w:rsidRDefault="003D00DA">
      <w:pPr>
        <w:widowControl/>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银行账号：</w:t>
      </w:r>
      <w:r>
        <w:rPr>
          <w:rFonts w:ascii="仿宋" w:eastAsia="仿宋" w:hAnsi="仿宋" w:cs="仿宋" w:hint="eastAsia"/>
          <w:sz w:val="32"/>
          <w:szCs w:val="32"/>
        </w:rPr>
        <w:t>76700188000292639</w:t>
      </w:r>
    </w:p>
    <w:p w:rsidR="00175683" w:rsidRDefault="003D00DA">
      <w:pPr>
        <w:pStyle w:val="1"/>
        <w:numPr>
          <w:ilvl w:val="0"/>
          <w:numId w:val="5"/>
        </w:numPr>
        <w:spacing w:line="360" w:lineRule="auto"/>
        <w:jc w:val="center"/>
        <w:rPr>
          <w:rFonts w:hint="default"/>
          <w:sz w:val="36"/>
          <w:szCs w:val="36"/>
        </w:rPr>
      </w:pPr>
      <w:bookmarkStart w:id="39" w:name="_Toc1483"/>
      <w:bookmarkStart w:id="40" w:name="_Toc44431391"/>
      <w:bookmarkStart w:id="41" w:name="_Toc4906"/>
      <w:bookmarkStart w:id="42" w:name="_Toc21400"/>
      <w:bookmarkStart w:id="43" w:name="_Toc4879"/>
      <w:r>
        <w:rPr>
          <w:rFonts w:hint="default"/>
          <w:sz w:val="36"/>
          <w:szCs w:val="36"/>
        </w:rPr>
        <w:t xml:space="preserve"> </w:t>
      </w:r>
      <w:bookmarkStart w:id="44" w:name="_Toc1441"/>
      <w:r>
        <w:rPr>
          <w:rFonts w:hint="default"/>
          <w:sz w:val="36"/>
          <w:szCs w:val="36"/>
        </w:rPr>
        <w:t>采购需求</w:t>
      </w:r>
      <w:bookmarkEnd w:id="39"/>
      <w:bookmarkEnd w:id="40"/>
      <w:bookmarkEnd w:id="41"/>
      <w:bookmarkEnd w:id="42"/>
      <w:bookmarkEnd w:id="43"/>
      <w:bookmarkEnd w:id="44"/>
    </w:p>
    <w:p w:rsidR="00175683" w:rsidRDefault="003D00DA">
      <w:pPr>
        <w:ind w:firstLineChars="200" w:firstLine="643"/>
        <w:outlineLvl w:val="1"/>
        <w:rPr>
          <w:rFonts w:ascii="仿宋" w:eastAsia="仿宋" w:hAnsi="仿宋" w:cs="仿宋"/>
          <w:b/>
          <w:bCs/>
          <w:sz w:val="32"/>
          <w:szCs w:val="32"/>
        </w:rPr>
      </w:pPr>
      <w:bookmarkStart w:id="45" w:name="_Toc22282"/>
      <w:r>
        <w:rPr>
          <w:rFonts w:ascii="仿宋" w:eastAsia="仿宋" w:hAnsi="仿宋" w:cs="仿宋" w:hint="eastAsia"/>
          <w:b/>
          <w:bCs/>
          <w:sz w:val="32"/>
          <w:szCs w:val="32"/>
        </w:rPr>
        <w:t>一、</w:t>
      </w:r>
      <w:r>
        <w:rPr>
          <w:rFonts w:ascii="仿宋" w:eastAsia="仿宋" w:hAnsi="仿宋" w:cs="仿宋"/>
          <w:b/>
          <w:bCs/>
          <w:sz w:val="32"/>
          <w:szCs w:val="32"/>
        </w:rPr>
        <w:t>项目概况</w:t>
      </w:r>
      <w:bookmarkEnd w:id="45"/>
    </w:p>
    <w:p w:rsidR="00175683" w:rsidRDefault="003D00DA">
      <w:pPr>
        <w:ind w:firstLineChars="200" w:firstLine="640"/>
        <w:rPr>
          <w:rFonts w:ascii="仿宋" w:eastAsia="仿宋" w:hAnsi="仿宋" w:cs="仿宋"/>
          <w:sz w:val="32"/>
          <w:szCs w:val="32"/>
        </w:rPr>
      </w:pPr>
      <w:r>
        <w:rPr>
          <w:rFonts w:ascii="仿宋" w:eastAsia="仿宋" w:hAnsi="仿宋" w:cs="仿宋"/>
          <w:sz w:val="32"/>
          <w:szCs w:val="32"/>
        </w:rPr>
        <w:t>本项目旨在对位于中国科学技术大学先进技术研究院的篮球场（篮球场长</w:t>
      </w:r>
      <w:r>
        <w:rPr>
          <w:rFonts w:ascii="仿宋" w:eastAsia="仿宋" w:hAnsi="仿宋" w:cs="仿宋"/>
          <w:sz w:val="32"/>
          <w:szCs w:val="32"/>
        </w:rPr>
        <w:t>81.5</w:t>
      </w:r>
      <w:r>
        <w:rPr>
          <w:rFonts w:ascii="仿宋" w:eastAsia="仿宋" w:hAnsi="仿宋" w:cs="仿宋"/>
          <w:sz w:val="32"/>
          <w:szCs w:val="32"/>
        </w:rPr>
        <w:t>米，宽</w:t>
      </w:r>
      <w:r>
        <w:rPr>
          <w:rFonts w:ascii="仿宋" w:eastAsia="仿宋" w:hAnsi="仿宋" w:cs="仿宋"/>
          <w:sz w:val="32"/>
          <w:szCs w:val="32"/>
        </w:rPr>
        <w:t>31.5</w:t>
      </w:r>
      <w:r>
        <w:rPr>
          <w:rFonts w:ascii="仿宋" w:eastAsia="仿宋" w:hAnsi="仿宋" w:cs="仿宋"/>
          <w:sz w:val="32"/>
          <w:szCs w:val="32"/>
        </w:rPr>
        <w:t>米，总面积约为</w:t>
      </w:r>
      <w:r>
        <w:rPr>
          <w:rFonts w:ascii="仿宋" w:eastAsia="仿宋" w:hAnsi="仿宋" w:cs="仿宋"/>
          <w:sz w:val="32"/>
          <w:szCs w:val="32"/>
        </w:rPr>
        <w:t>2568</w:t>
      </w:r>
      <w:r>
        <w:rPr>
          <w:rFonts w:ascii="仿宋" w:eastAsia="仿宋" w:hAnsi="仿宋" w:cs="仿宋"/>
          <w:sz w:val="32"/>
          <w:szCs w:val="32"/>
        </w:rPr>
        <w:t>平方米，</w:t>
      </w:r>
      <w:r>
        <w:rPr>
          <w:rFonts w:ascii="仿宋" w:eastAsia="仿宋" w:hAnsi="仿宋" w:cs="仿宋"/>
          <w:sz w:val="32"/>
          <w:szCs w:val="32"/>
        </w:rPr>
        <w:t>6</w:t>
      </w:r>
      <w:r>
        <w:rPr>
          <w:rFonts w:ascii="仿宋" w:eastAsia="仿宋" w:hAnsi="仿宋" w:cs="仿宋"/>
          <w:sz w:val="32"/>
          <w:szCs w:val="32"/>
        </w:rPr>
        <w:t>个标准篮球场，考虑到缓冲区等因素，总翻新面积约为</w:t>
      </w:r>
      <w:r>
        <w:rPr>
          <w:rFonts w:ascii="仿宋" w:eastAsia="仿宋" w:hAnsi="仿宋" w:cs="仿宋"/>
          <w:sz w:val="32"/>
          <w:szCs w:val="32"/>
        </w:rPr>
        <w:t>26</w:t>
      </w:r>
      <w:r>
        <w:rPr>
          <w:rFonts w:ascii="仿宋" w:eastAsia="仿宋" w:hAnsi="仿宋" w:cs="仿宋" w:hint="eastAsia"/>
          <w:sz w:val="32"/>
          <w:szCs w:val="32"/>
        </w:rPr>
        <w:t>57</w:t>
      </w:r>
      <w:r>
        <w:rPr>
          <w:rFonts w:ascii="仿宋" w:eastAsia="仿宋" w:hAnsi="仿宋" w:cs="仿宋"/>
          <w:sz w:val="32"/>
          <w:szCs w:val="32"/>
        </w:rPr>
        <w:t>平方米）进行全面的丙烯酸地坪翻新改造，重新施</w:t>
      </w:r>
      <w:proofErr w:type="gramStart"/>
      <w:r>
        <w:rPr>
          <w:rFonts w:ascii="仿宋" w:eastAsia="仿宋" w:hAnsi="仿宋" w:cs="仿宋"/>
          <w:sz w:val="32"/>
          <w:szCs w:val="32"/>
        </w:rPr>
        <w:t>画标志</w:t>
      </w:r>
      <w:proofErr w:type="gramEnd"/>
      <w:r>
        <w:rPr>
          <w:rFonts w:ascii="仿宋" w:eastAsia="仿宋" w:hAnsi="仿宋" w:cs="仿宋"/>
          <w:sz w:val="32"/>
          <w:szCs w:val="32"/>
        </w:rPr>
        <w:t>线，并同步对两边排水沟盖板进行刷漆处理，以及对</w:t>
      </w:r>
      <w:r>
        <w:rPr>
          <w:rFonts w:ascii="仿宋" w:eastAsia="仿宋" w:hAnsi="仿宋" w:cs="仿宋"/>
          <w:sz w:val="32"/>
          <w:szCs w:val="32"/>
        </w:rPr>
        <w:t>12</w:t>
      </w:r>
      <w:r>
        <w:rPr>
          <w:rFonts w:ascii="仿宋" w:eastAsia="仿宋" w:hAnsi="仿宋" w:cs="仿宋"/>
          <w:sz w:val="32"/>
          <w:szCs w:val="32"/>
        </w:rPr>
        <w:t>个篮球架进行刷漆翻新及必要的修复（刷新及购置新球网及安装等）工作。改造目标在于完善场地运动性能，延长设施使用寿命，实现总体面貌美观，维护体育运动安全。</w:t>
      </w:r>
    </w:p>
    <w:p w:rsidR="00175683" w:rsidRDefault="003D00DA">
      <w:pPr>
        <w:ind w:firstLineChars="200" w:firstLine="643"/>
        <w:outlineLvl w:val="1"/>
        <w:rPr>
          <w:rFonts w:ascii="仿宋" w:eastAsia="仿宋" w:hAnsi="仿宋" w:cs="仿宋"/>
          <w:b/>
          <w:bCs/>
          <w:sz w:val="32"/>
          <w:szCs w:val="32"/>
        </w:rPr>
      </w:pPr>
      <w:bookmarkStart w:id="46" w:name="_Toc2563"/>
      <w:r>
        <w:rPr>
          <w:rFonts w:ascii="仿宋" w:eastAsia="仿宋" w:hAnsi="仿宋" w:cs="仿宋" w:hint="eastAsia"/>
          <w:b/>
          <w:bCs/>
          <w:sz w:val="32"/>
          <w:szCs w:val="32"/>
        </w:rPr>
        <w:lastRenderedPageBreak/>
        <w:t>二、</w:t>
      </w:r>
      <w:r>
        <w:rPr>
          <w:rFonts w:ascii="仿宋" w:eastAsia="仿宋" w:hAnsi="仿宋" w:cs="仿宋"/>
          <w:b/>
          <w:bCs/>
          <w:sz w:val="32"/>
          <w:szCs w:val="32"/>
        </w:rPr>
        <w:t>工程施工范围及要求</w:t>
      </w:r>
      <w:bookmarkEnd w:id="46"/>
    </w:p>
    <w:p w:rsidR="00175683" w:rsidRDefault="003D00DA">
      <w:pPr>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b/>
          <w:bCs/>
          <w:sz w:val="32"/>
          <w:szCs w:val="32"/>
        </w:rPr>
        <w:t>基础处理（打磨</w:t>
      </w:r>
      <w:r>
        <w:rPr>
          <w:rFonts w:ascii="仿宋" w:eastAsia="仿宋" w:hAnsi="仿宋" w:cs="仿宋"/>
          <w:b/>
          <w:bCs/>
          <w:sz w:val="32"/>
          <w:szCs w:val="32"/>
        </w:rPr>
        <w:t>\</w:t>
      </w:r>
      <w:r>
        <w:rPr>
          <w:rFonts w:ascii="仿宋" w:eastAsia="仿宋" w:hAnsi="仿宋" w:cs="仿宋"/>
          <w:b/>
          <w:bCs/>
          <w:sz w:val="32"/>
          <w:szCs w:val="32"/>
        </w:rPr>
        <w:t>地面找平</w:t>
      </w:r>
      <w:r>
        <w:rPr>
          <w:rFonts w:ascii="仿宋" w:eastAsia="仿宋" w:hAnsi="仿宋" w:cs="仿宋"/>
          <w:b/>
          <w:bCs/>
          <w:sz w:val="32"/>
          <w:szCs w:val="32"/>
        </w:rPr>
        <w:t>\</w:t>
      </w:r>
      <w:r>
        <w:rPr>
          <w:rFonts w:ascii="仿宋" w:eastAsia="仿宋" w:hAnsi="仿宋" w:cs="仿宋"/>
          <w:b/>
          <w:bCs/>
          <w:sz w:val="32"/>
          <w:szCs w:val="32"/>
        </w:rPr>
        <w:t>破损修补</w:t>
      </w:r>
      <w:r>
        <w:rPr>
          <w:rFonts w:ascii="仿宋" w:eastAsia="仿宋" w:hAnsi="仿宋" w:cs="仿宋"/>
          <w:b/>
          <w:bCs/>
          <w:sz w:val="32"/>
          <w:szCs w:val="32"/>
        </w:rPr>
        <w:t>)</w:t>
      </w:r>
    </w:p>
    <w:p w:rsidR="00175683" w:rsidRDefault="003D00DA">
      <w:pPr>
        <w:ind w:firstLineChars="200" w:firstLine="640"/>
        <w:rPr>
          <w:rFonts w:ascii="仿宋" w:eastAsia="仿宋" w:hAnsi="仿宋" w:cs="仿宋"/>
          <w:sz w:val="32"/>
          <w:szCs w:val="32"/>
        </w:rPr>
      </w:pPr>
      <w:r>
        <w:rPr>
          <w:rFonts w:ascii="仿宋" w:eastAsia="仿宋" w:hAnsi="仿宋" w:cs="仿宋"/>
          <w:sz w:val="32"/>
          <w:szCs w:val="32"/>
        </w:rPr>
        <w:t>对篮球场现有地面进行全面打磨，彻底清除旧涂层、油污、松散颗粒等，确保基面干净、平整、无裂缝。随后进行地面找平处理（因部分区域存在些微垫土沉降，找平工作非常重要），针对地面出现的裂缝、坑洼等破</w:t>
      </w:r>
      <w:r>
        <w:rPr>
          <w:rFonts w:ascii="仿宋" w:eastAsia="仿宋" w:hAnsi="仿宋" w:cs="仿宋"/>
          <w:sz w:val="32"/>
          <w:szCs w:val="32"/>
        </w:rPr>
        <w:t>损区域，采用专业材料和工艺进行修补，确保修补区域与周围地面较好融合，恢复整体平整度和强度</w:t>
      </w:r>
      <w:r>
        <w:rPr>
          <w:rFonts w:ascii="仿宋" w:eastAsia="仿宋" w:hAnsi="仿宋" w:cs="仿宋"/>
          <w:sz w:val="32"/>
          <w:szCs w:val="32"/>
        </w:rPr>
        <w:t>,</w:t>
      </w:r>
      <w:r>
        <w:rPr>
          <w:rFonts w:ascii="仿宋" w:eastAsia="仿宋" w:hAnsi="仿宋" w:cs="仿宋"/>
          <w:sz w:val="32"/>
          <w:szCs w:val="32"/>
        </w:rPr>
        <w:t>为新的丙烯酸地坪施工提供坚实基础。</w:t>
      </w:r>
    </w:p>
    <w:p w:rsidR="00175683" w:rsidRDefault="003D00DA">
      <w:pPr>
        <w:ind w:firstLineChars="200" w:firstLine="643"/>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b/>
          <w:bCs/>
          <w:sz w:val="32"/>
          <w:szCs w:val="32"/>
        </w:rPr>
        <w:t>丙烯酸地坪铺设</w:t>
      </w:r>
      <w:r>
        <w:rPr>
          <w:rFonts w:ascii="仿宋" w:eastAsia="仿宋" w:hAnsi="仿宋" w:cs="仿宋"/>
          <w:b/>
          <w:bCs/>
          <w:sz w:val="32"/>
          <w:szCs w:val="32"/>
        </w:rPr>
        <w:t>(</w:t>
      </w:r>
      <w:r>
        <w:rPr>
          <w:rFonts w:ascii="仿宋" w:eastAsia="仿宋" w:hAnsi="仿宋" w:cs="仿宋"/>
          <w:b/>
          <w:bCs/>
          <w:sz w:val="32"/>
          <w:szCs w:val="32"/>
        </w:rPr>
        <w:t>含篮球场标志线重新施画</w:t>
      </w:r>
      <w:r>
        <w:rPr>
          <w:rFonts w:ascii="仿宋" w:eastAsia="仿宋" w:hAnsi="仿宋" w:cs="仿宋"/>
          <w:b/>
          <w:bCs/>
          <w:sz w:val="32"/>
          <w:szCs w:val="32"/>
        </w:rPr>
        <w:t>)</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sz w:val="32"/>
          <w:szCs w:val="32"/>
        </w:rPr>
        <w:t>选用高质量丙烯酸材料，按照国际或国内相关标准及项目要求铺设新地坪。确保地坪具有良好的耐磨性、防滑性、耐候性和色彩持久性，同时考虑排水性能，满足篮球运动需求。</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sz w:val="32"/>
          <w:szCs w:val="32"/>
        </w:rPr>
        <w:t>按照标准篮球场国际和国家规范施画，原则上场地内所有标志线宽度不应小于</w:t>
      </w:r>
      <w:r>
        <w:rPr>
          <w:rFonts w:ascii="仿宋" w:eastAsia="仿宋" w:hAnsi="仿宋" w:cs="仿宋"/>
          <w:sz w:val="32"/>
          <w:szCs w:val="32"/>
        </w:rPr>
        <w:t xml:space="preserve">5CM, </w:t>
      </w:r>
      <w:r>
        <w:rPr>
          <w:rFonts w:ascii="仿宋" w:eastAsia="仿宋" w:hAnsi="仿宋" w:cs="仿宋"/>
          <w:sz w:val="32"/>
          <w:szCs w:val="32"/>
        </w:rPr>
        <w:t>施画后，各类标线应与打磨前的标线位置、长度、形状完全一致。</w:t>
      </w:r>
    </w:p>
    <w:p w:rsidR="00175683" w:rsidRDefault="003D00DA">
      <w:pPr>
        <w:ind w:firstLineChars="200" w:firstLine="643"/>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b/>
          <w:bCs/>
          <w:sz w:val="32"/>
          <w:szCs w:val="32"/>
        </w:rPr>
        <w:t>两边排水沟盖板刷漆</w:t>
      </w:r>
    </w:p>
    <w:p w:rsidR="00175683" w:rsidRDefault="003D00DA">
      <w:pPr>
        <w:ind w:firstLineChars="200" w:firstLine="640"/>
        <w:rPr>
          <w:rFonts w:ascii="仿宋" w:eastAsia="仿宋" w:hAnsi="仿宋" w:cs="仿宋"/>
          <w:sz w:val="32"/>
          <w:szCs w:val="32"/>
        </w:rPr>
      </w:pPr>
      <w:r>
        <w:rPr>
          <w:rFonts w:ascii="仿宋" w:eastAsia="仿宋" w:hAnsi="仿宋" w:cs="仿宋"/>
          <w:sz w:val="32"/>
          <w:szCs w:val="32"/>
        </w:rPr>
        <w:t>对篮球场两侧的排水沟盖板进行清洁处理，并涂刷防锈、防腐及美观性强的安全环保涂料，提升盖板的使用寿命和整体美观度。</w:t>
      </w:r>
    </w:p>
    <w:p w:rsidR="00175683" w:rsidRDefault="003D00DA">
      <w:pPr>
        <w:ind w:firstLineChars="200" w:firstLine="643"/>
        <w:rPr>
          <w:rFonts w:ascii="仿宋" w:eastAsia="仿宋" w:hAnsi="仿宋" w:cs="仿宋"/>
          <w:b/>
          <w:bCs/>
          <w:sz w:val="32"/>
          <w:szCs w:val="32"/>
        </w:rPr>
      </w:pPr>
      <w:r>
        <w:rPr>
          <w:rFonts w:ascii="仿宋" w:eastAsia="仿宋" w:hAnsi="仿宋" w:cs="仿宋" w:hint="eastAsia"/>
          <w:b/>
          <w:bCs/>
          <w:sz w:val="32"/>
          <w:szCs w:val="32"/>
        </w:rPr>
        <w:t>（四）、</w:t>
      </w:r>
      <w:r>
        <w:rPr>
          <w:rFonts w:ascii="仿宋" w:eastAsia="仿宋" w:hAnsi="仿宋" w:cs="仿宋"/>
          <w:b/>
          <w:bCs/>
          <w:sz w:val="32"/>
          <w:szCs w:val="32"/>
        </w:rPr>
        <w:t>篮球架刷漆翻新及修复</w:t>
      </w:r>
    </w:p>
    <w:p w:rsidR="00175683" w:rsidRDefault="003D00DA">
      <w:pPr>
        <w:ind w:firstLineChars="200" w:firstLine="640"/>
      </w:pPr>
      <w:r>
        <w:rPr>
          <w:rFonts w:ascii="仿宋" w:eastAsia="仿宋" w:hAnsi="仿宋" w:cs="仿宋"/>
          <w:sz w:val="32"/>
          <w:szCs w:val="32"/>
        </w:rPr>
        <w:lastRenderedPageBreak/>
        <w:t>对</w:t>
      </w:r>
      <w:r>
        <w:rPr>
          <w:rFonts w:ascii="仿宋" w:eastAsia="仿宋" w:hAnsi="仿宋" w:cs="仿宋"/>
          <w:sz w:val="32"/>
          <w:szCs w:val="32"/>
        </w:rPr>
        <w:t>1</w:t>
      </w:r>
      <w:r>
        <w:rPr>
          <w:rFonts w:ascii="仿宋" w:eastAsia="仿宋" w:hAnsi="仿宋" w:cs="仿宋" w:hint="eastAsia"/>
          <w:sz w:val="32"/>
          <w:szCs w:val="32"/>
        </w:rPr>
        <w:t>2</w:t>
      </w:r>
      <w:r>
        <w:rPr>
          <w:rFonts w:ascii="仿宋" w:eastAsia="仿宋" w:hAnsi="仿宋" w:cs="仿宋"/>
          <w:sz w:val="32"/>
          <w:szCs w:val="32"/>
        </w:rPr>
        <w:t>个篮球架进行全面检查，对锈蚀、损坏部分进行修复，包括进行清洁处理，重新刷漆，蓝圈、篮板修复，购置安装新球网。</w:t>
      </w:r>
    </w:p>
    <w:p w:rsidR="00175683" w:rsidRDefault="003D00DA">
      <w:pPr>
        <w:pStyle w:val="1"/>
        <w:jc w:val="center"/>
        <w:rPr>
          <w:rFonts w:hint="default"/>
          <w:sz w:val="36"/>
          <w:szCs w:val="36"/>
        </w:rPr>
      </w:pPr>
      <w:bookmarkStart w:id="47" w:name="_Toc227"/>
      <w:bookmarkStart w:id="48" w:name="_Toc30894"/>
      <w:bookmarkStart w:id="49" w:name="_Toc13485"/>
      <w:bookmarkStart w:id="50" w:name="_Toc26020"/>
      <w:bookmarkStart w:id="51" w:name="_Toc17966"/>
      <w:bookmarkStart w:id="52" w:name="_Toc15409"/>
      <w:bookmarkStart w:id="53" w:name="_Hlk16461016"/>
      <w:bookmarkStart w:id="54" w:name="_Hlk23621890"/>
      <w:r>
        <w:rPr>
          <w:sz w:val="36"/>
          <w:szCs w:val="36"/>
        </w:rPr>
        <w:t>第</w:t>
      </w:r>
      <w:r>
        <w:rPr>
          <w:sz w:val="36"/>
          <w:szCs w:val="36"/>
        </w:rPr>
        <w:t>三</w:t>
      </w:r>
      <w:r>
        <w:rPr>
          <w:sz w:val="36"/>
          <w:szCs w:val="36"/>
        </w:rPr>
        <w:t>章</w:t>
      </w:r>
      <w:r>
        <w:rPr>
          <w:sz w:val="36"/>
          <w:szCs w:val="36"/>
        </w:rPr>
        <w:t xml:space="preserve">   </w:t>
      </w:r>
      <w:r>
        <w:rPr>
          <w:sz w:val="36"/>
          <w:szCs w:val="36"/>
        </w:rPr>
        <w:t>评审办法</w:t>
      </w:r>
      <w:bookmarkEnd w:id="47"/>
      <w:bookmarkEnd w:id="48"/>
      <w:bookmarkEnd w:id="49"/>
      <w:bookmarkEnd w:id="50"/>
      <w:bookmarkEnd w:id="51"/>
      <w:bookmarkEnd w:id="52"/>
    </w:p>
    <w:p w:rsidR="00175683" w:rsidRDefault="003D00DA">
      <w:pPr>
        <w:pStyle w:val="2"/>
        <w:ind w:firstLine="643"/>
        <w:rPr>
          <w:rFonts w:ascii="仿宋" w:eastAsia="仿宋" w:hAnsi="仿宋" w:cs="仿宋"/>
        </w:rPr>
      </w:pPr>
      <w:bookmarkStart w:id="55" w:name="_Toc29272"/>
      <w:bookmarkStart w:id="56" w:name="_Toc30242"/>
      <w:bookmarkStart w:id="57" w:name="_Toc16438"/>
      <w:bookmarkStart w:id="58" w:name="_Toc14034"/>
      <w:bookmarkStart w:id="59" w:name="_Toc28037"/>
      <w:bookmarkStart w:id="60" w:name="_Toc2557"/>
      <w:r>
        <w:rPr>
          <w:rFonts w:ascii="仿宋" w:eastAsia="仿宋" w:hAnsi="仿宋" w:cs="仿宋" w:hint="eastAsia"/>
        </w:rPr>
        <w:t>一</w:t>
      </w:r>
      <w:r>
        <w:rPr>
          <w:rFonts w:ascii="仿宋" w:eastAsia="仿宋" w:hAnsi="仿宋" w:cs="仿宋" w:hint="eastAsia"/>
        </w:rPr>
        <w:t>、评标原则</w:t>
      </w:r>
      <w:bookmarkEnd w:id="55"/>
      <w:bookmarkEnd w:id="56"/>
      <w:bookmarkEnd w:id="57"/>
      <w:bookmarkEnd w:id="58"/>
      <w:bookmarkEnd w:id="59"/>
      <w:bookmarkEnd w:id="60"/>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评标委员会必须公平、公正、客观，不带任何倾向性和启发性，不得向外界透露任何与评标有关的内容；任何单位和个人不得干扰、影响评标的正常进行；评标委员会及有关工作人员不得私下与投标人接触。</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投标人数量约定：有效供应商不足</w:t>
      </w:r>
      <w:r>
        <w:rPr>
          <w:rFonts w:ascii="仿宋" w:eastAsia="仿宋" w:hAnsi="仿宋" w:cs="仿宋" w:hint="eastAsia"/>
          <w:sz w:val="32"/>
          <w:szCs w:val="32"/>
        </w:rPr>
        <w:t>3</w:t>
      </w:r>
      <w:r>
        <w:rPr>
          <w:rFonts w:ascii="仿宋" w:eastAsia="仿宋" w:hAnsi="仿宋" w:cs="仿宋" w:hint="eastAsia"/>
          <w:sz w:val="32"/>
          <w:szCs w:val="32"/>
        </w:rPr>
        <w:t>家的情况，经谈判小组确认可继续进行的，视为符合规定数量。</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采购方成立谈判小组，由谈判小组进行评标，价格最低的投标人确定为预中标供应商。</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预中标供应商在中国科学技术大学先进技术研究院网站公示</w:t>
      </w:r>
      <w:r>
        <w:rPr>
          <w:rFonts w:ascii="仿宋" w:eastAsia="仿宋" w:hAnsi="仿宋" w:cs="仿宋" w:hint="eastAsia"/>
          <w:sz w:val="32"/>
          <w:szCs w:val="32"/>
        </w:rPr>
        <w:t>3</w:t>
      </w:r>
      <w:r>
        <w:rPr>
          <w:rFonts w:ascii="仿宋" w:eastAsia="仿宋" w:hAnsi="仿宋" w:cs="仿宋" w:hint="eastAsia"/>
          <w:sz w:val="32"/>
          <w:szCs w:val="32"/>
        </w:rPr>
        <w:t>个自然日，如无异议后双方签订合同。</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谈判小组</w:t>
      </w:r>
      <w:r>
        <w:rPr>
          <w:rFonts w:ascii="仿宋" w:eastAsia="仿宋" w:hAnsi="仿宋" w:cs="仿宋" w:hint="eastAsia"/>
          <w:sz w:val="32"/>
          <w:szCs w:val="32"/>
        </w:rPr>
        <w:t>可对投标单位就投标报价、投标文件和业务能力等其他相关内容进行质询，未通过质询的投标人不作为中标</w:t>
      </w:r>
      <w:proofErr w:type="gramStart"/>
      <w:r>
        <w:rPr>
          <w:rFonts w:ascii="仿宋" w:eastAsia="仿宋" w:hAnsi="仿宋" w:cs="仿宋" w:hint="eastAsia"/>
          <w:sz w:val="32"/>
          <w:szCs w:val="32"/>
        </w:rPr>
        <w:t>侯选人</w:t>
      </w:r>
      <w:proofErr w:type="gramEnd"/>
      <w:r>
        <w:rPr>
          <w:rFonts w:ascii="仿宋" w:eastAsia="仿宋" w:hAnsi="仿宋" w:cs="仿宋" w:hint="eastAsia"/>
          <w:sz w:val="32"/>
          <w:szCs w:val="32"/>
        </w:rPr>
        <w:t>。</w:t>
      </w:r>
    </w:p>
    <w:p w:rsidR="00175683" w:rsidRDefault="003D00DA">
      <w:pPr>
        <w:pStyle w:val="2"/>
        <w:ind w:firstLine="643"/>
        <w:rPr>
          <w:rFonts w:ascii="仿宋" w:eastAsia="仿宋" w:hAnsi="仿宋" w:cs="仿宋"/>
        </w:rPr>
      </w:pPr>
      <w:bookmarkStart w:id="61" w:name="_Toc27658"/>
      <w:bookmarkStart w:id="62" w:name="_Toc4442"/>
      <w:bookmarkStart w:id="63" w:name="_Toc15085"/>
      <w:bookmarkStart w:id="64" w:name="_Toc323"/>
      <w:bookmarkStart w:id="65" w:name="_Toc8953"/>
      <w:bookmarkStart w:id="66" w:name="_Toc11480"/>
      <w:r>
        <w:rPr>
          <w:rFonts w:ascii="仿宋" w:eastAsia="仿宋" w:hAnsi="仿宋" w:cs="仿宋" w:hint="eastAsia"/>
        </w:rPr>
        <w:t>二、</w:t>
      </w:r>
      <w:r>
        <w:rPr>
          <w:rFonts w:ascii="仿宋" w:eastAsia="仿宋" w:hAnsi="仿宋" w:cs="仿宋" w:hint="eastAsia"/>
        </w:rPr>
        <w:t>评标</w:t>
      </w:r>
      <w:bookmarkEnd w:id="61"/>
      <w:bookmarkEnd w:id="62"/>
      <w:bookmarkEnd w:id="63"/>
      <w:bookmarkEnd w:id="64"/>
      <w:bookmarkEnd w:id="65"/>
      <w:bookmarkEnd w:id="66"/>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资质</w:t>
      </w:r>
      <w:r>
        <w:rPr>
          <w:rFonts w:ascii="仿宋" w:eastAsia="仿宋" w:hAnsi="仿宋" w:cs="仿宋" w:hint="eastAsia"/>
          <w:sz w:val="32"/>
          <w:szCs w:val="32"/>
        </w:rPr>
        <w:t>文件评审</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lastRenderedPageBreak/>
        <w:t>评标委员会对投标人的资格文件的完整性、合法性、资格条件等进行审查。合格的进入评审，不合格的按无效标处理不再</w:t>
      </w:r>
      <w:r>
        <w:rPr>
          <w:rFonts w:ascii="仿宋" w:eastAsia="仿宋" w:hAnsi="仿宋" w:cs="仿宋" w:hint="eastAsia"/>
          <w:sz w:val="32"/>
          <w:szCs w:val="32"/>
        </w:rPr>
        <w:t>评审。</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、报价文件评审</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①评标委员会对报价文件进行评审，如报价文件出现下列情形的按无效报价处理，该报价得分为零分，不予推荐为中标候选供应商。</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A</w:t>
      </w:r>
      <w:r>
        <w:rPr>
          <w:rFonts w:ascii="仿宋" w:eastAsia="仿宋" w:hAnsi="仿宋" w:cs="仿宋" w:hint="eastAsia"/>
          <w:sz w:val="32"/>
          <w:szCs w:val="32"/>
        </w:rPr>
        <w:t>、报价清单内容填写不完整的；</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B</w:t>
      </w:r>
      <w:r>
        <w:rPr>
          <w:rFonts w:ascii="仿宋" w:eastAsia="仿宋" w:hAnsi="仿宋" w:cs="仿宋" w:hint="eastAsia"/>
          <w:sz w:val="32"/>
          <w:szCs w:val="32"/>
        </w:rPr>
        <w:t>、</w:t>
      </w:r>
      <w:r>
        <w:rPr>
          <w:rFonts w:ascii="仿宋" w:eastAsia="仿宋" w:hAnsi="仿宋" w:cs="仿宋" w:hint="eastAsia"/>
          <w:sz w:val="32"/>
          <w:szCs w:val="32"/>
        </w:rPr>
        <w:t>改造服务</w:t>
      </w:r>
      <w:r>
        <w:rPr>
          <w:rFonts w:ascii="仿宋" w:eastAsia="仿宋" w:hAnsi="仿宋" w:cs="仿宋" w:hint="eastAsia"/>
          <w:sz w:val="32"/>
          <w:szCs w:val="32"/>
        </w:rPr>
        <w:t>不符合招标文件要求的。</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、中标候选</w:t>
      </w:r>
      <w:r>
        <w:rPr>
          <w:rFonts w:ascii="仿宋" w:eastAsia="仿宋" w:hAnsi="仿宋" w:cs="仿宋" w:hint="eastAsia"/>
          <w:sz w:val="32"/>
          <w:szCs w:val="32"/>
        </w:rPr>
        <w:t>人</w:t>
      </w:r>
      <w:r>
        <w:rPr>
          <w:rFonts w:ascii="仿宋" w:eastAsia="仿宋" w:hAnsi="仿宋" w:cs="仿宋" w:hint="eastAsia"/>
          <w:sz w:val="32"/>
          <w:szCs w:val="32"/>
        </w:rPr>
        <w:t>的确定</w:t>
      </w:r>
    </w:p>
    <w:p w:rsidR="00175683" w:rsidRDefault="003D00DA">
      <w:pPr>
        <w:ind w:firstLineChars="200" w:firstLine="640"/>
        <w:rPr>
          <w:rFonts w:ascii="仿宋" w:eastAsia="仿宋" w:hAnsi="仿宋" w:cs="仿宋"/>
          <w:sz w:val="32"/>
          <w:szCs w:val="32"/>
        </w:rPr>
      </w:pPr>
      <w:r>
        <w:rPr>
          <w:rFonts w:ascii="仿宋" w:eastAsia="仿宋" w:hAnsi="仿宋" w:cs="仿宋" w:hint="eastAsia"/>
          <w:sz w:val="32"/>
          <w:szCs w:val="32"/>
        </w:rPr>
        <w:t>评标委员会按</w:t>
      </w:r>
      <w:r>
        <w:rPr>
          <w:rFonts w:ascii="仿宋" w:eastAsia="仿宋" w:hAnsi="仿宋" w:cs="仿宋" w:hint="eastAsia"/>
          <w:sz w:val="32"/>
          <w:szCs w:val="32"/>
        </w:rPr>
        <w:t>价格</w:t>
      </w:r>
      <w:r>
        <w:rPr>
          <w:rFonts w:ascii="仿宋" w:eastAsia="仿宋" w:hAnsi="仿宋" w:cs="仿宋" w:hint="eastAsia"/>
          <w:sz w:val="32"/>
          <w:szCs w:val="32"/>
        </w:rPr>
        <w:t>由</w:t>
      </w:r>
      <w:r>
        <w:rPr>
          <w:rFonts w:ascii="仿宋" w:eastAsia="仿宋" w:hAnsi="仿宋" w:cs="仿宋" w:hint="eastAsia"/>
          <w:sz w:val="32"/>
          <w:szCs w:val="32"/>
        </w:rPr>
        <w:t>低</w:t>
      </w:r>
      <w:r>
        <w:rPr>
          <w:rFonts w:ascii="仿宋" w:eastAsia="仿宋" w:hAnsi="仿宋" w:cs="仿宋" w:hint="eastAsia"/>
          <w:sz w:val="32"/>
          <w:szCs w:val="32"/>
        </w:rPr>
        <w:t>到</w:t>
      </w:r>
      <w:r>
        <w:rPr>
          <w:rFonts w:ascii="仿宋" w:eastAsia="仿宋" w:hAnsi="仿宋" w:cs="仿宋" w:hint="eastAsia"/>
          <w:sz w:val="32"/>
          <w:szCs w:val="32"/>
        </w:rPr>
        <w:t>高</w:t>
      </w:r>
      <w:r>
        <w:rPr>
          <w:rFonts w:ascii="仿宋" w:eastAsia="仿宋" w:hAnsi="仿宋" w:cs="仿宋" w:hint="eastAsia"/>
          <w:sz w:val="32"/>
          <w:szCs w:val="32"/>
        </w:rPr>
        <w:t>顺序排列。推荐</w:t>
      </w:r>
      <w:r>
        <w:rPr>
          <w:rFonts w:ascii="仿宋" w:eastAsia="仿宋" w:hAnsi="仿宋" w:cs="仿宋" w:hint="eastAsia"/>
          <w:sz w:val="32"/>
          <w:szCs w:val="32"/>
        </w:rPr>
        <w:t>价格最低</w:t>
      </w:r>
      <w:r>
        <w:rPr>
          <w:rFonts w:ascii="仿宋" w:eastAsia="仿宋" w:hAnsi="仿宋" w:cs="仿宋" w:hint="eastAsia"/>
          <w:sz w:val="32"/>
          <w:szCs w:val="32"/>
        </w:rPr>
        <w:t>的投标人为中标候选</w:t>
      </w:r>
      <w:r>
        <w:rPr>
          <w:rFonts w:ascii="仿宋" w:eastAsia="仿宋" w:hAnsi="仿宋" w:cs="仿宋" w:hint="eastAsia"/>
          <w:sz w:val="32"/>
          <w:szCs w:val="32"/>
        </w:rPr>
        <w:t>人</w:t>
      </w:r>
      <w:r>
        <w:rPr>
          <w:rFonts w:ascii="仿宋" w:eastAsia="仿宋" w:hAnsi="仿宋" w:cs="仿宋" w:hint="eastAsia"/>
          <w:sz w:val="32"/>
          <w:szCs w:val="32"/>
        </w:rPr>
        <w:t>；</w:t>
      </w:r>
      <w:r>
        <w:rPr>
          <w:rFonts w:ascii="仿宋" w:eastAsia="仿宋" w:hAnsi="仿宋" w:cs="仿宋" w:hint="eastAsia"/>
          <w:sz w:val="32"/>
          <w:szCs w:val="32"/>
        </w:rPr>
        <w:t>价格</w:t>
      </w:r>
      <w:r>
        <w:rPr>
          <w:rFonts w:ascii="仿宋" w:eastAsia="仿宋" w:hAnsi="仿宋" w:cs="仿宋" w:hint="eastAsia"/>
          <w:sz w:val="32"/>
          <w:szCs w:val="32"/>
        </w:rPr>
        <w:t>相同的，</w:t>
      </w:r>
      <w:r>
        <w:rPr>
          <w:rFonts w:ascii="仿宋" w:eastAsia="仿宋" w:hAnsi="仿宋" w:cs="仿宋" w:hint="eastAsia"/>
          <w:sz w:val="32"/>
          <w:szCs w:val="32"/>
        </w:rPr>
        <w:t>进行二轮报价</w:t>
      </w:r>
      <w:r>
        <w:rPr>
          <w:rFonts w:ascii="仿宋" w:eastAsia="仿宋" w:hAnsi="仿宋" w:cs="仿宋" w:hint="eastAsia"/>
          <w:sz w:val="32"/>
          <w:szCs w:val="32"/>
        </w:rPr>
        <w:t>。</w:t>
      </w:r>
    </w:p>
    <w:p w:rsidR="00175683" w:rsidRDefault="003D00DA">
      <w:pPr>
        <w:ind w:firstLineChars="200" w:firstLine="643"/>
        <w:rPr>
          <w:rFonts w:ascii="仿宋" w:eastAsia="仿宋" w:hAnsi="仿宋" w:cs="仿宋"/>
          <w:b/>
          <w:bCs/>
          <w:sz w:val="32"/>
          <w:szCs w:val="32"/>
        </w:rPr>
      </w:pPr>
      <w:r>
        <w:rPr>
          <w:rFonts w:ascii="仿宋" w:eastAsia="仿宋" w:hAnsi="仿宋" w:cs="仿宋" w:hint="eastAsia"/>
          <w:b/>
          <w:bCs/>
          <w:sz w:val="32"/>
          <w:szCs w:val="32"/>
        </w:rPr>
        <w:t>注：投标人提供的各种复印件需加盖单位公章；委托代理人须携带身份证原件到场。</w:t>
      </w:r>
    </w:p>
    <w:p w:rsidR="00175683" w:rsidRDefault="00175683">
      <w:pPr>
        <w:ind w:firstLineChars="200" w:firstLine="640"/>
        <w:rPr>
          <w:rFonts w:ascii="仿宋" w:eastAsia="仿宋" w:hAnsi="仿宋" w:cs="仿宋"/>
          <w:sz w:val="32"/>
          <w:szCs w:val="32"/>
        </w:rPr>
      </w:pPr>
    </w:p>
    <w:p w:rsidR="00175683" w:rsidRDefault="003D00DA">
      <w:pPr>
        <w:rPr>
          <w:sz w:val="36"/>
          <w:szCs w:val="36"/>
        </w:rPr>
      </w:pPr>
      <w:bookmarkStart w:id="67" w:name="_Toc15330"/>
      <w:bookmarkStart w:id="68" w:name="_Toc4176"/>
      <w:bookmarkStart w:id="69" w:name="_Toc32716"/>
      <w:bookmarkStart w:id="70" w:name="_Toc17421"/>
      <w:bookmarkStart w:id="71" w:name="_Toc16620"/>
      <w:bookmarkEnd w:id="53"/>
      <w:bookmarkEnd w:id="54"/>
      <w:r>
        <w:rPr>
          <w:rFonts w:hint="eastAsia"/>
          <w:sz w:val="36"/>
          <w:szCs w:val="36"/>
        </w:rPr>
        <w:br w:type="page"/>
      </w:r>
    </w:p>
    <w:p w:rsidR="00175683" w:rsidRDefault="003D00DA">
      <w:pPr>
        <w:pStyle w:val="1"/>
        <w:jc w:val="center"/>
        <w:rPr>
          <w:rFonts w:hint="default"/>
          <w:sz w:val="36"/>
          <w:szCs w:val="36"/>
        </w:rPr>
      </w:pPr>
      <w:bookmarkStart w:id="72" w:name="_Toc25552"/>
      <w:r>
        <w:rPr>
          <w:sz w:val="36"/>
          <w:szCs w:val="36"/>
        </w:rPr>
        <w:lastRenderedPageBreak/>
        <w:t>第</w:t>
      </w:r>
      <w:r>
        <w:rPr>
          <w:sz w:val="36"/>
          <w:szCs w:val="36"/>
        </w:rPr>
        <w:t>四</w:t>
      </w:r>
      <w:r>
        <w:rPr>
          <w:sz w:val="36"/>
          <w:szCs w:val="36"/>
        </w:rPr>
        <w:t>章</w:t>
      </w:r>
      <w:r>
        <w:rPr>
          <w:sz w:val="36"/>
          <w:szCs w:val="36"/>
        </w:rPr>
        <w:t xml:space="preserve">  </w:t>
      </w:r>
      <w:r>
        <w:rPr>
          <w:sz w:val="36"/>
          <w:szCs w:val="36"/>
        </w:rPr>
        <w:t>投标文件格式</w:t>
      </w:r>
      <w:bookmarkEnd w:id="67"/>
      <w:bookmarkEnd w:id="68"/>
      <w:bookmarkEnd w:id="69"/>
      <w:bookmarkEnd w:id="70"/>
      <w:bookmarkEnd w:id="71"/>
      <w:bookmarkEnd w:id="72"/>
    </w:p>
    <w:p w:rsidR="00175683" w:rsidRDefault="00175683">
      <w:pPr>
        <w:jc w:val="center"/>
        <w:rPr>
          <w:rFonts w:ascii="宋体" w:hAnsi="宋体" w:cs="宋体"/>
          <w:sz w:val="32"/>
          <w:szCs w:val="32"/>
        </w:rPr>
      </w:pPr>
    </w:p>
    <w:p w:rsidR="00175683" w:rsidRDefault="00175683">
      <w:pPr>
        <w:jc w:val="center"/>
        <w:rPr>
          <w:rFonts w:ascii="宋体" w:hAnsi="宋体" w:cs="宋体"/>
          <w:sz w:val="32"/>
          <w:szCs w:val="32"/>
        </w:rPr>
      </w:pPr>
    </w:p>
    <w:p w:rsidR="00175683" w:rsidRDefault="003D00DA">
      <w:pPr>
        <w:jc w:val="center"/>
        <w:rPr>
          <w:rFonts w:ascii="宋体" w:hAnsi="宋体" w:cs="宋体"/>
          <w:sz w:val="28"/>
          <w:szCs w:val="28"/>
        </w:rPr>
      </w:pPr>
      <w:r>
        <w:rPr>
          <w:rFonts w:ascii="宋体" w:hAnsi="宋体" w:cs="宋体" w:hint="eastAsia"/>
          <w:sz w:val="32"/>
          <w:szCs w:val="32"/>
          <w:u w:val="single"/>
        </w:rPr>
        <w:t xml:space="preserve">             </w:t>
      </w:r>
      <w:r>
        <w:rPr>
          <w:rFonts w:ascii="宋体" w:hAnsi="宋体" w:cs="宋体" w:hint="eastAsia"/>
          <w:sz w:val="28"/>
          <w:szCs w:val="28"/>
        </w:rPr>
        <w:t>（招标项目名称）</w:t>
      </w:r>
    </w:p>
    <w:p w:rsidR="00175683" w:rsidRDefault="00175683">
      <w:pPr>
        <w:jc w:val="center"/>
        <w:rPr>
          <w:rFonts w:ascii="宋体" w:hAnsi="宋体" w:cs="宋体"/>
          <w:sz w:val="28"/>
          <w:szCs w:val="28"/>
        </w:rPr>
      </w:pPr>
    </w:p>
    <w:p w:rsidR="00175683" w:rsidRDefault="003D00DA">
      <w:pPr>
        <w:jc w:val="center"/>
        <w:rPr>
          <w:sz w:val="48"/>
          <w:szCs w:val="48"/>
        </w:rPr>
      </w:pPr>
      <w:bookmarkStart w:id="73" w:name="_Toc11931"/>
      <w:r>
        <w:rPr>
          <w:rFonts w:hint="eastAsia"/>
          <w:sz w:val="48"/>
          <w:szCs w:val="48"/>
        </w:rPr>
        <w:t>投标文件</w:t>
      </w:r>
      <w:bookmarkEnd w:id="73"/>
    </w:p>
    <w:p w:rsidR="00175683" w:rsidRDefault="00175683">
      <w:pPr>
        <w:jc w:val="center"/>
        <w:rPr>
          <w:rFonts w:ascii="宋体" w:hAnsi="宋体" w:cs="宋体"/>
          <w:sz w:val="32"/>
          <w:szCs w:val="32"/>
        </w:rPr>
      </w:pPr>
    </w:p>
    <w:p w:rsidR="00175683" w:rsidRDefault="00175683">
      <w:pPr>
        <w:jc w:val="center"/>
        <w:rPr>
          <w:rFonts w:ascii="宋体" w:hAnsi="宋体" w:cs="宋体"/>
          <w:sz w:val="32"/>
          <w:szCs w:val="32"/>
        </w:rPr>
      </w:pPr>
    </w:p>
    <w:p w:rsidR="00175683" w:rsidRDefault="00175683">
      <w:pPr>
        <w:jc w:val="center"/>
        <w:rPr>
          <w:rFonts w:ascii="宋体" w:hAnsi="宋体" w:cs="宋体"/>
          <w:sz w:val="32"/>
          <w:szCs w:val="32"/>
        </w:rPr>
      </w:pPr>
    </w:p>
    <w:p w:rsidR="00175683" w:rsidRDefault="00175683">
      <w:pPr>
        <w:jc w:val="center"/>
        <w:rPr>
          <w:rFonts w:ascii="宋体" w:hAnsi="宋体" w:cs="宋体"/>
          <w:sz w:val="32"/>
          <w:szCs w:val="32"/>
        </w:rPr>
      </w:pPr>
    </w:p>
    <w:p w:rsidR="00175683" w:rsidRDefault="00175683">
      <w:pPr>
        <w:jc w:val="center"/>
        <w:rPr>
          <w:rFonts w:ascii="宋体" w:hAnsi="宋体" w:cs="宋体"/>
          <w:sz w:val="32"/>
          <w:szCs w:val="32"/>
        </w:rPr>
      </w:pPr>
    </w:p>
    <w:p w:rsidR="00175683" w:rsidRDefault="00175683">
      <w:pPr>
        <w:jc w:val="center"/>
        <w:rPr>
          <w:rFonts w:ascii="宋体" w:hAnsi="宋体" w:cs="宋体"/>
          <w:sz w:val="32"/>
          <w:szCs w:val="32"/>
        </w:rPr>
      </w:pPr>
    </w:p>
    <w:p w:rsidR="00175683" w:rsidRDefault="00175683">
      <w:pPr>
        <w:jc w:val="center"/>
        <w:rPr>
          <w:rFonts w:ascii="宋体" w:hAnsi="宋体" w:cs="宋体"/>
          <w:sz w:val="32"/>
          <w:szCs w:val="32"/>
        </w:rPr>
      </w:pPr>
    </w:p>
    <w:p w:rsidR="00175683" w:rsidRDefault="003D00DA">
      <w:pPr>
        <w:spacing w:line="360" w:lineRule="auto"/>
        <w:jc w:val="center"/>
        <w:rPr>
          <w:rFonts w:ascii="宋体" w:hAnsi="宋体" w:cs="宋体"/>
          <w:sz w:val="28"/>
          <w:szCs w:val="28"/>
        </w:rPr>
      </w:pPr>
      <w:r>
        <w:rPr>
          <w:rFonts w:ascii="宋体" w:hAnsi="宋体" w:cs="宋体" w:hint="eastAsia"/>
          <w:sz w:val="28"/>
          <w:szCs w:val="28"/>
        </w:rPr>
        <w:t>投标人：</w:t>
      </w:r>
      <w:r>
        <w:rPr>
          <w:rFonts w:ascii="宋体" w:hAnsi="宋体" w:cs="宋体" w:hint="eastAsia"/>
          <w:sz w:val="28"/>
          <w:szCs w:val="28"/>
          <w:u w:val="single"/>
        </w:rPr>
        <w:t xml:space="preserve">                               </w:t>
      </w:r>
      <w:r>
        <w:rPr>
          <w:rFonts w:ascii="宋体" w:hAnsi="宋体" w:cs="宋体" w:hint="eastAsia"/>
          <w:sz w:val="28"/>
          <w:szCs w:val="28"/>
        </w:rPr>
        <w:t>（盖单位章）</w:t>
      </w:r>
    </w:p>
    <w:p w:rsidR="00175683" w:rsidRDefault="00175683">
      <w:pPr>
        <w:spacing w:line="360" w:lineRule="auto"/>
        <w:jc w:val="center"/>
        <w:rPr>
          <w:rFonts w:ascii="宋体" w:hAnsi="宋体" w:cs="宋体"/>
          <w:sz w:val="28"/>
          <w:szCs w:val="28"/>
        </w:rPr>
      </w:pPr>
    </w:p>
    <w:p w:rsidR="00175683" w:rsidRDefault="003D00DA">
      <w:pPr>
        <w:jc w:val="center"/>
        <w:rPr>
          <w:rFonts w:ascii="宋体" w:hAnsi="宋体" w:cs="宋体"/>
          <w:sz w:val="28"/>
          <w:szCs w:val="28"/>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rsidR="00175683" w:rsidRDefault="003D00DA">
      <w:pPr>
        <w:pStyle w:val="2"/>
        <w:spacing w:before="120" w:after="120" w:line="400" w:lineRule="exact"/>
        <w:ind w:firstLine="562"/>
        <w:jc w:val="center"/>
        <w:rPr>
          <w:rFonts w:ascii="宋体" w:hAnsi="宋体" w:cs="宋体"/>
          <w:sz w:val="28"/>
          <w:szCs w:val="28"/>
        </w:rPr>
      </w:pPr>
      <w:r>
        <w:rPr>
          <w:rFonts w:ascii="宋体" w:hAnsi="宋体" w:cs="宋体" w:hint="eastAsia"/>
          <w:sz w:val="28"/>
          <w:szCs w:val="28"/>
        </w:rPr>
        <w:br w:type="page"/>
      </w:r>
      <w:bookmarkStart w:id="74" w:name="_Toc9893"/>
      <w:bookmarkStart w:id="75" w:name="_Toc8306"/>
      <w:bookmarkStart w:id="76" w:name="_Toc32619"/>
      <w:bookmarkStart w:id="77" w:name="_Toc131003075"/>
      <w:bookmarkStart w:id="78" w:name="_Toc16848"/>
      <w:bookmarkStart w:id="79" w:name="_Toc28569"/>
      <w:bookmarkStart w:id="80" w:name="_Toc24351"/>
      <w:bookmarkStart w:id="81" w:name="_Toc5060"/>
      <w:bookmarkStart w:id="82" w:name="_Toc130482999"/>
      <w:r>
        <w:rPr>
          <w:rFonts w:ascii="仿宋" w:eastAsia="仿宋" w:hAnsi="仿宋" w:cs="仿宋" w:hint="eastAsia"/>
        </w:rPr>
        <w:lastRenderedPageBreak/>
        <w:t>目</w:t>
      </w:r>
      <w:r>
        <w:rPr>
          <w:rFonts w:ascii="仿宋" w:eastAsia="仿宋" w:hAnsi="仿宋" w:cs="仿宋" w:hint="eastAsia"/>
        </w:rPr>
        <w:t xml:space="preserve">  </w:t>
      </w:r>
      <w:r>
        <w:rPr>
          <w:rFonts w:ascii="仿宋" w:eastAsia="仿宋" w:hAnsi="仿宋" w:cs="仿宋" w:hint="eastAsia"/>
        </w:rPr>
        <w:t>录</w:t>
      </w:r>
      <w:bookmarkEnd w:id="74"/>
      <w:bookmarkEnd w:id="75"/>
      <w:bookmarkEnd w:id="76"/>
      <w:bookmarkEnd w:id="77"/>
      <w:bookmarkEnd w:id="78"/>
      <w:bookmarkEnd w:id="79"/>
      <w:bookmarkEnd w:id="80"/>
      <w:bookmarkEnd w:id="81"/>
      <w:bookmarkEnd w:id="82"/>
    </w:p>
    <w:p w:rsidR="00175683" w:rsidRDefault="00175683">
      <w:pPr>
        <w:rPr>
          <w:rFonts w:ascii="宋体" w:hAnsi="宋体" w:cs="宋体"/>
          <w:sz w:val="28"/>
          <w:szCs w:val="28"/>
        </w:rPr>
      </w:pPr>
    </w:p>
    <w:p w:rsidR="00175683" w:rsidRDefault="00175683">
      <w:pPr>
        <w:pStyle w:val="20"/>
        <w:ind w:left="840" w:hanging="420"/>
      </w:pPr>
    </w:p>
    <w:p w:rsidR="00175683" w:rsidRDefault="003D00DA">
      <w:pPr>
        <w:numPr>
          <w:ilvl w:val="0"/>
          <w:numId w:val="6"/>
        </w:numPr>
        <w:spacing w:line="600" w:lineRule="exact"/>
        <w:rPr>
          <w:rFonts w:ascii="仿宋" w:eastAsia="仿宋" w:hAnsi="仿宋" w:cs="仿宋"/>
          <w:sz w:val="32"/>
          <w:szCs w:val="32"/>
        </w:rPr>
      </w:pPr>
      <w:r>
        <w:rPr>
          <w:rFonts w:ascii="仿宋" w:eastAsia="仿宋" w:hAnsi="仿宋" w:cs="仿宋" w:hint="eastAsia"/>
          <w:sz w:val="32"/>
          <w:szCs w:val="32"/>
        </w:rPr>
        <w:t>报价清单格式</w:t>
      </w:r>
    </w:p>
    <w:p w:rsidR="00175683" w:rsidRDefault="003D00DA">
      <w:pPr>
        <w:spacing w:line="600" w:lineRule="exact"/>
        <w:rPr>
          <w:rFonts w:ascii="仿宋" w:eastAsia="仿宋" w:hAnsi="仿宋" w:cs="仿宋"/>
          <w:sz w:val="32"/>
          <w:szCs w:val="32"/>
        </w:rPr>
      </w:pPr>
      <w:r>
        <w:rPr>
          <w:rFonts w:ascii="仿宋" w:eastAsia="仿宋" w:hAnsi="仿宋" w:cs="仿宋" w:hint="eastAsia"/>
          <w:sz w:val="32"/>
          <w:szCs w:val="32"/>
        </w:rPr>
        <w:t>二、法定代表人身份证明</w:t>
      </w:r>
    </w:p>
    <w:p w:rsidR="00175683" w:rsidRDefault="003D00DA">
      <w:pPr>
        <w:spacing w:line="600" w:lineRule="exact"/>
        <w:rPr>
          <w:rFonts w:ascii="仿宋" w:eastAsia="仿宋" w:hAnsi="仿宋" w:cs="仿宋"/>
          <w:sz w:val="32"/>
          <w:szCs w:val="32"/>
        </w:rPr>
      </w:pPr>
      <w:r>
        <w:rPr>
          <w:rFonts w:ascii="仿宋" w:eastAsia="仿宋" w:hAnsi="仿宋" w:cs="仿宋" w:hint="eastAsia"/>
          <w:sz w:val="32"/>
          <w:szCs w:val="32"/>
        </w:rPr>
        <w:t>三、授权委托书</w:t>
      </w:r>
    </w:p>
    <w:p w:rsidR="00175683" w:rsidRDefault="003D00DA">
      <w:pPr>
        <w:spacing w:line="600" w:lineRule="exact"/>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投标单位信息汇总表</w:t>
      </w:r>
    </w:p>
    <w:p w:rsidR="00175683" w:rsidRDefault="003D00DA">
      <w:pPr>
        <w:spacing w:line="600" w:lineRule="exact"/>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、投标保证金</w:t>
      </w:r>
    </w:p>
    <w:p w:rsidR="00175683" w:rsidRDefault="003D00DA">
      <w:pPr>
        <w:pStyle w:val="20"/>
        <w:ind w:leftChars="0" w:left="0" w:firstLineChars="0" w:firstLine="0"/>
        <w:rPr>
          <w:rFonts w:ascii="仿宋" w:eastAsia="仿宋" w:hAnsi="仿宋" w:cs="仿宋"/>
          <w:sz w:val="32"/>
          <w:szCs w:val="32"/>
        </w:rPr>
      </w:pPr>
      <w:r>
        <w:rPr>
          <w:rFonts w:ascii="仿宋" w:eastAsia="仿宋" w:hAnsi="仿宋" w:cs="仿宋" w:hint="eastAsia"/>
          <w:sz w:val="32"/>
          <w:szCs w:val="32"/>
        </w:rPr>
        <w:t>六</w:t>
      </w:r>
      <w:r>
        <w:rPr>
          <w:rFonts w:ascii="仿宋" w:eastAsia="仿宋" w:hAnsi="仿宋" w:cs="仿宋" w:hint="eastAsia"/>
          <w:sz w:val="32"/>
          <w:szCs w:val="32"/>
        </w:rPr>
        <w:t>、质量保证和服务承诺书</w:t>
      </w:r>
      <w:r>
        <w:rPr>
          <w:rFonts w:ascii="仿宋" w:eastAsia="仿宋" w:hAnsi="仿宋" w:cs="仿宋" w:hint="eastAsia"/>
          <w:sz w:val="32"/>
          <w:szCs w:val="32"/>
        </w:rPr>
        <w:t>、信用承诺书</w:t>
      </w:r>
    </w:p>
    <w:p w:rsidR="00175683" w:rsidRDefault="003D00DA">
      <w:pPr>
        <w:pStyle w:val="20"/>
        <w:ind w:leftChars="0" w:left="0" w:firstLineChars="0" w:firstLine="0"/>
        <w:rPr>
          <w:rFonts w:ascii="仿宋" w:eastAsia="仿宋" w:hAnsi="仿宋" w:cs="仿宋"/>
          <w:sz w:val="32"/>
          <w:szCs w:val="32"/>
        </w:rPr>
        <w:sectPr w:rsidR="00175683">
          <w:footerReference w:type="default" r:id="rId8"/>
          <w:pgSz w:w="11906" w:h="16838"/>
          <w:pgMar w:top="1440" w:right="1800" w:bottom="1440" w:left="1800" w:header="851" w:footer="992" w:gutter="0"/>
          <w:pgNumType w:start="1"/>
          <w:cols w:space="0"/>
          <w:docGrid w:type="lines" w:linePitch="312"/>
        </w:sectPr>
      </w:pPr>
      <w:r>
        <w:rPr>
          <w:rFonts w:ascii="仿宋" w:eastAsia="仿宋" w:hAnsi="仿宋" w:cs="仿宋" w:hint="eastAsia"/>
          <w:sz w:val="32"/>
          <w:szCs w:val="32"/>
        </w:rPr>
        <w:t>七、其他详细评审资料</w:t>
      </w:r>
    </w:p>
    <w:p w:rsidR="00175683" w:rsidRDefault="003D00DA">
      <w:pPr>
        <w:pStyle w:val="2"/>
        <w:spacing w:line="360" w:lineRule="auto"/>
        <w:ind w:firstLineChars="0" w:firstLine="0"/>
        <w:rPr>
          <w:rFonts w:ascii="仿宋" w:eastAsia="仿宋" w:hAnsi="仿宋" w:cs="仿宋"/>
        </w:rPr>
      </w:pPr>
      <w:bookmarkStart w:id="83" w:name="_Toc367"/>
      <w:bookmarkStart w:id="84" w:name="_Toc25367"/>
      <w:bookmarkStart w:id="85" w:name="_Toc14861"/>
      <w:bookmarkStart w:id="86" w:name="_Toc19533"/>
      <w:bookmarkStart w:id="87" w:name="_Toc19936"/>
      <w:bookmarkStart w:id="88" w:name="_Toc336"/>
      <w:r>
        <w:rPr>
          <w:rFonts w:hint="eastAsia"/>
        </w:rPr>
        <w:lastRenderedPageBreak/>
        <w:t>一、报价清单格式</w:t>
      </w:r>
      <w:bookmarkEnd w:id="83"/>
      <w:bookmarkEnd w:id="84"/>
      <w:bookmarkEnd w:id="85"/>
      <w:bookmarkEnd w:id="86"/>
      <w:bookmarkEnd w:id="87"/>
      <w:bookmarkEnd w:id="88"/>
    </w:p>
    <w:tbl>
      <w:tblPr>
        <w:tblW w:w="0" w:type="auto"/>
        <w:tblLayout w:type="fixed"/>
        <w:tblLook w:val="04A0" w:firstRow="1" w:lastRow="0" w:firstColumn="1" w:lastColumn="0" w:noHBand="0" w:noVBand="1"/>
      </w:tblPr>
      <w:tblGrid>
        <w:gridCol w:w="776"/>
        <w:gridCol w:w="3220"/>
        <w:gridCol w:w="2738"/>
        <w:gridCol w:w="2794"/>
        <w:gridCol w:w="581"/>
        <w:gridCol w:w="495"/>
        <w:gridCol w:w="1196"/>
        <w:gridCol w:w="1009"/>
        <w:gridCol w:w="1383"/>
        <w:gridCol w:w="776"/>
      </w:tblGrid>
      <w:tr w:rsidR="00175683">
        <w:trPr>
          <w:trHeight w:val="612"/>
        </w:trPr>
        <w:tc>
          <w:tcPr>
            <w:tcW w:w="776"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序号</w:t>
            </w:r>
          </w:p>
        </w:tc>
        <w:tc>
          <w:tcPr>
            <w:tcW w:w="3220"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内容</w:t>
            </w:r>
          </w:p>
        </w:tc>
        <w:tc>
          <w:tcPr>
            <w:tcW w:w="2738" w:type="dxa"/>
            <w:tcBorders>
              <w:top w:val="single" w:sz="4" w:space="0" w:color="000000"/>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规格</w:t>
            </w:r>
          </w:p>
        </w:tc>
        <w:tc>
          <w:tcPr>
            <w:tcW w:w="2794" w:type="dxa"/>
            <w:tcBorders>
              <w:top w:val="single" w:sz="4" w:space="0" w:color="000000"/>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要求</w:t>
            </w:r>
          </w:p>
        </w:tc>
        <w:tc>
          <w:tcPr>
            <w:tcW w:w="581" w:type="dxa"/>
            <w:tcBorders>
              <w:top w:val="single" w:sz="4" w:space="0" w:color="000000"/>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品牌</w:t>
            </w:r>
          </w:p>
        </w:tc>
        <w:tc>
          <w:tcPr>
            <w:tcW w:w="495"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单位</w:t>
            </w:r>
          </w:p>
        </w:tc>
        <w:tc>
          <w:tcPr>
            <w:tcW w:w="1196"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数量</w:t>
            </w:r>
          </w:p>
        </w:tc>
        <w:tc>
          <w:tcPr>
            <w:tcW w:w="1009"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单价</w:t>
            </w:r>
          </w:p>
        </w:tc>
        <w:tc>
          <w:tcPr>
            <w:tcW w:w="1383"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金额（元）</w:t>
            </w:r>
          </w:p>
        </w:tc>
        <w:tc>
          <w:tcPr>
            <w:tcW w:w="776"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备注</w:t>
            </w:r>
          </w:p>
        </w:tc>
      </w:tr>
      <w:tr w:rsidR="00175683">
        <w:trPr>
          <w:trHeight w:val="2430"/>
        </w:trPr>
        <w:tc>
          <w:tcPr>
            <w:tcW w:w="776"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sz w:val="24"/>
              </w:rPr>
            </w:pPr>
            <w:proofErr w:type="gramStart"/>
            <w:r>
              <w:rPr>
                <w:rFonts w:ascii="仿宋" w:eastAsia="仿宋" w:hAnsi="仿宋" w:cs="仿宋" w:hint="eastAsia"/>
                <w:sz w:val="24"/>
              </w:rPr>
              <w:t>一</w:t>
            </w:r>
            <w:proofErr w:type="gramEnd"/>
          </w:p>
        </w:tc>
        <w:tc>
          <w:tcPr>
            <w:tcW w:w="3220" w:type="dxa"/>
            <w:tcBorders>
              <w:top w:val="single" w:sz="4" w:space="0" w:color="000000"/>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基础处理包含旧涂层打磨、地面找平、破损修补</w:t>
            </w:r>
          </w:p>
        </w:tc>
        <w:tc>
          <w:tcPr>
            <w:tcW w:w="2738" w:type="dxa"/>
            <w:tcBorders>
              <w:top w:val="single" w:sz="4" w:space="0" w:color="000000"/>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81.5m*31.5m</w:t>
            </w:r>
          </w:p>
        </w:tc>
        <w:tc>
          <w:tcPr>
            <w:tcW w:w="2794" w:type="dxa"/>
            <w:tcBorders>
              <w:top w:val="single" w:sz="4" w:space="0" w:color="000000"/>
              <w:left w:val="single" w:sz="4" w:space="0" w:color="000000"/>
              <w:bottom w:val="single" w:sz="4" w:space="0" w:color="000000"/>
              <w:right w:val="single" w:sz="4" w:space="0" w:color="000000"/>
            </w:tcBorders>
          </w:tcPr>
          <w:p w:rsidR="00175683" w:rsidRDefault="003D00DA">
            <w:pPr>
              <w:rPr>
                <w:rFonts w:ascii="仿宋" w:eastAsia="仿宋" w:hAnsi="仿宋" w:cs="仿宋"/>
                <w:sz w:val="24"/>
              </w:rPr>
            </w:pPr>
            <w:r>
              <w:rPr>
                <w:rFonts w:ascii="仿宋" w:eastAsia="仿宋" w:hAnsi="仿宋" w:cs="仿宋" w:hint="eastAsia"/>
                <w:sz w:val="24"/>
              </w:rPr>
              <w:t>现有地面进行全面打磨，彻底清除旧涂层、油污、松散颗粒等，确保基面干净、平整、无裂缝</w:t>
            </w:r>
          </w:p>
        </w:tc>
        <w:tc>
          <w:tcPr>
            <w:tcW w:w="581" w:type="dxa"/>
            <w:tcBorders>
              <w:top w:val="single" w:sz="4" w:space="0" w:color="000000"/>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495" w:type="dxa"/>
            <w:tcBorders>
              <w:top w:val="single" w:sz="4" w:space="0" w:color="000000"/>
              <w:left w:val="single" w:sz="4" w:space="0" w:color="000000"/>
              <w:bottom w:val="single" w:sz="4" w:space="0" w:color="000000"/>
              <w:right w:val="single" w:sz="4" w:space="0" w:color="000000"/>
            </w:tcBorders>
            <w:noWrap/>
          </w:tcPr>
          <w:p w:rsidR="00175683" w:rsidRDefault="003D00DA">
            <w:pPr>
              <w:rPr>
                <w:rFonts w:ascii="仿宋" w:eastAsia="仿宋" w:hAnsi="仿宋" w:cs="仿宋"/>
                <w:sz w:val="24"/>
              </w:rPr>
            </w:pPr>
            <w:r>
              <w:rPr>
                <w:rFonts w:ascii="仿宋" w:eastAsia="仿宋" w:hAnsi="仿宋" w:cs="仿宋" w:hint="eastAsia"/>
                <w:sz w:val="24"/>
              </w:rPr>
              <w:t>平方</w:t>
            </w:r>
          </w:p>
        </w:tc>
        <w:tc>
          <w:tcPr>
            <w:tcW w:w="1196" w:type="dxa"/>
            <w:tcBorders>
              <w:top w:val="single" w:sz="4" w:space="0" w:color="000000"/>
              <w:left w:val="single" w:sz="4" w:space="0" w:color="000000"/>
              <w:bottom w:val="single" w:sz="4" w:space="0" w:color="000000"/>
              <w:right w:val="single" w:sz="4" w:space="0" w:color="000000"/>
            </w:tcBorders>
            <w:noWrap/>
          </w:tcPr>
          <w:p w:rsidR="00175683" w:rsidRDefault="003D00DA">
            <w:pPr>
              <w:rPr>
                <w:rFonts w:ascii="仿宋" w:eastAsia="仿宋" w:hAnsi="仿宋" w:cs="仿宋"/>
                <w:sz w:val="24"/>
              </w:rPr>
            </w:pPr>
            <w:r>
              <w:rPr>
                <w:rFonts w:ascii="仿宋" w:eastAsia="仿宋" w:hAnsi="仿宋" w:cs="仿宋" w:hint="eastAsia"/>
                <w:sz w:val="24"/>
              </w:rPr>
              <w:t>2567.25</w:t>
            </w:r>
          </w:p>
        </w:tc>
        <w:tc>
          <w:tcPr>
            <w:tcW w:w="1009"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1383"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r>
      <w:tr w:rsidR="00175683">
        <w:trPr>
          <w:trHeight w:val="1620"/>
        </w:trPr>
        <w:tc>
          <w:tcPr>
            <w:tcW w:w="776"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sz w:val="24"/>
              </w:rPr>
            </w:pPr>
            <w:r>
              <w:rPr>
                <w:rFonts w:ascii="仿宋" w:eastAsia="仿宋" w:hAnsi="仿宋" w:cs="仿宋" w:hint="eastAsia"/>
                <w:sz w:val="24"/>
              </w:rPr>
              <w:t>二</w:t>
            </w:r>
          </w:p>
        </w:tc>
        <w:tc>
          <w:tcPr>
            <w:tcW w:w="3220" w:type="dxa"/>
            <w:tcBorders>
              <w:top w:val="single" w:sz="4" w:space="0" w:color="000000"/>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丙烯酸地坪铺设</w:t>
            </w:r>
            <w:r>
              <w:rPr>
                <w:rFonts w:ascii="仿宋" w:eastAsia="仿宋" w:hAnsi="仿宋" w:cs="仿宋" w:hint="eastAsia"/>
                <w:sz w:val="24"/>
              </w:rPr>
              <w:t>(</w:t>
            </w:r>
            <w:r>
              <w:rPr>
                <w:rFonts w:ascii="仿宋" w:eastAsia="仿宋" w:hAnsi="仿宋" w:cs="仿宋" w:hint="eastAsia"/>
                <w:sz w:val="24"/>
              </w:rPr>
              <w:t>含篮球场标志线重新施画</w:t>
            </w:r>
            <w:r>
              <w:rPr>
                <w:rFonts w:ascii="仿宋" w:eastAsia="仿宋" w:hAnsi="仿宋" w:cs="仿宋" w:hint="eastAsia"/>
                <w:sz w:val="24"/>
              </w:rPr>
              <w:t>)</w:t>
            </w:r>
          </w:p>
        </w:tc>
        <w:tc>
          <w:tcPr>
            <w:tcW w:w="2738" w:type="dxa"/>
            <w:tcBorders>
              <w:top w:val="single" w:sz="4" w:space="0" w:color="000000"/>
              <w:left w:val="single" w:sz="4" w:space="0" w:color="000000"/>
              <w:bottom w:val="single" w:sz="4" w:space="0" w:color="auto"/>
              <w:right w:val="single" w:sz="4" w:space="0" w:color="000000"/>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81.5m*31.5m</w:t>
            </w:r>
          </w:p>
        </w:tc>
        <w:tc>
          <w:tcPr>
            <w:tcW w:w="2794" w:type="dxa"/>
            <w:tcBorders>
              <w:top w:val="single" w:sz="4" w:space="0" w:color="000000"/>
              <w:left w:val="single" w:sz="4" w:space="0" w:color="000000"/>
              <w:bottom w:val="single" w:sz="4" w:space="0" w:color="auto"/>
              <w:right w:val="single" w:sz="4" w:space="0" w:color="000000"/>
            </w:tcBorders>
          </w:tcPr>
          <w:p w:rsidR="00175683" w:rsidRDefault="003D00DA">
            <w:pP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遍底漆</w:t>
            </w:r>
            <w:r>
              <w:rPr>
                <w:rFonts w:ascii="仿宋" w:eastAsia="仿宋" w:hAnsi="仿宋" w:cs="仿宋" w:hint="eastAsia"/>
                <w:sz w:val="24"/>
              </w:rPr>
              <w:br/>
              <w:t>2</w:t>
            </w:r>
            <w:r>
              <w:rPr>
                <w:rFonts w:ascii="仿宋" w:eastAsia="仿宋" w:hAnsi="仿宋" w:cs="仿宋" w:hint="eastAsia"/>
                <w:sz w:val="24"/>
              </w:rPr>
              <w:t>遍中漆</w:t>
            </w:r>
            <w:r>
              <w:rPr>
                <w:rFonts w:ascii="仿宋" w:eastAsia="仿宋" w:hAnsi="仿宋" w:cs="仿宋" w:hint="eastAsia"/>
                <w:sz w:val="24"/>
              </w:rPr>
              <w:br/>
              <w:t>2</w:t>
            </w:r>
            <w:r>
              <w:rPr>
                <w:rFonts w:ascii="仿宋" w:eastAsia="仿宋" w:hAnsi="仿宋" w:cs="仿宋" w:hint="eastAsia"/>
                <w:sz w:val="24"/>
              </w:rPr>
              <w:t>遍面漆</w:t>
            </w:r>
            <w:r>
              <w:rPr>
                <w:rFonts w:ascii="仿宋" w:eastAsia="仿宋" w:hAnsi="仿宋" w:cs="仿宋" w:hint="eastAsia"/>
                <w:sz w:val="24"/>
              </w:rPr>
              <w:br/>
            </w:r>
            <w:proofErr w:type="gramStart"/>
            <w:r>
              <w:rPr>
                <w:rFonts w:ascii="仿宋" w:eastAsia="仿宋" w:hAnsi="仿宋" w:cs="仿宋" w:hint="eastAsia"/>
                <w:sz w:val="24"/>
              </w:rPr>
              <w:t>标注线</w:t>
            </w:r>
            <w:proofErr w:type="gramEnd"/>
          </w:p>
        </w:tc>
        <w:tc>
          <w:tcPr>
            <w:tcW w:w="581" w:type="dxa"/>
            <w:tcBorders>
              <w:top w:val="single" w:sz="4" w:space="0" w:color="000000"/>
              <w:left w:val="single" w:sz="4" w:space="0" w:color="000000"/>
              <w:bottom w:val="single" w:sz="4" w:space="0" w:color="auto"/>
              <w:right w:val="single" w:sz="4" w:space="0" w:color="000000"/>
            </w:tcBorders>
          </w:tcPr>
          <w:p w:rsidR="00175683" w:rsidRDefault="00175683">
            <w:pPr>
              <w:rPr>
                <w:rFonts w:ascii="仿宋" w:eastAsia="仿宋" w:hAnsi="仿宋" w:cs="仿宋"/>
                <w:sz w:val="24"/>
              </w:rPr>
            </w:pPr>
          </w:p>
        </w:tc>
        <w:tc>
          <w:tcPr>
            <w:tcW w:w="495" w:type="dxa"/>
            <w:tcBorders>
              <w:top w:val="single" w:sz="4" w:space="0" w:color="000000"/>
              <w:left w:val="single" w:sz="4" w:space="0" w:color="000000"/>
              <w:bottom w:val="single" w:sz="4" w:space="0" w:color="auto"/>
              <w:right w:val="single" w:sz="4" w:space="0" w:color="000000"/>
            </w:tcBorders>
            <w:noWrap/>
          </w:tcPr>
          <w:p w:rsidR="00175683" w:rsidRDefault="003D00DA">
            <w:pPr>
              <w:rPr>
                <w:rFonts w:ascii="仿宋" w:eastAsia="仿宋" w:hAnsi="仿宋" w:cs="仿宋"/>
                <w:sz w:val="24"/>
              </w:rPr>
            </w:pPr>
            <w:r>
              <w:rPr>
                <w:rFonts w:ascii="仿宋" w:eastAsia="仿宋" w:hAnsi="仿宋" w:cs="仿宋" w:hint="eastAsia"/>
                <w:sz w:val="24"/>
              </w:rPr>
              <w:t>平方</w:t>
            </w:r>
          </w:p>
        </w:tc>
        <w:tc>
          <w:tcPr>
            <w:tcW w:w="1196" w:type="dxa"/>
            <w:tcBorders>
              <w:top w:val="single" w:sz="4" w:space="0" w:color="000000"/>
              <w:left w:val="single" w:sz="4" w:space="0" w:color="000000"/>
              <w:bottom w:val="single" w:sz="4" w:space="0" w:color="auto"/>
              <w:right w:val="single" w:sz="4" w:space="0" w:color="000000"/>
            </w:tcBorders>
            <w:noWrap/>
          </w:tcPr>
          <w:p w:rsidR="00175683" w:rsidRDefault="003D00DA">
            <w:pPr>
              <w:rPr>
                <w:rFonts w:ascii="仿宋" w:eastAsia="仿宋" w:hAnsi="仿宋" w:cs="仿宋"/>
                <w:sz w:val="24"/>
              </w:rPr>
            </w:pPr>
            <w:r>
              <w:rPr>
                <w:rFonts w:ascii="仿宋" w:eastAsia="仿宋" w:hAnsi="仿宋" w:cs="仿宋" w:hint="eastAsia"/>
                <w:sz w:val="24"/>
              </w:rPr>
              <w:t>2567.25</w:t>
            </w:r>
          </w:p>
        </w:tc>
        <w:tc>
          <w:tcPr>
            <w:tcW w:w="1009"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1383"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r>
      <w:tr w:rsidR="00175683">
        <w:trPr>
          <w:trHeight w:val="1080"/>
        </w:trPr>
        <w:tc>
          <w:tcPr>
            <w:tcW w:w="776" w:type="dxa"/>
            <w:vMerge w:val="restart"/>
            <w:tcBorders>
              <w:top w:val="single" w:sz="4" w:space="0" w:color="000000"/>
              <w:left w:val="single" w:sz="4" w:space="0" w:color="000000"/>
              <w:right w:val="single" w:sz="4" w:space="0" w:color="000000"/>
            </w:tcBorders>
            <w:noWrap/>
            <w:vAlign w:val="center"/>
          </w:tcPr>
          <w:p w:rsidR="00175683" w:rsidRDefault="003D00DA">
            <w:pPr>
              <w:jc w:val="center"/>
              <w:rPr>
                <w:rFonts w:ascii="仿宋" w:eastAsia="仿宋" w:hAnsi="仿宋" w:cs="仿宋"/>
                <w:sz w:val="24"/>
              </w:rPr>
            </w:pPr>
            <w:r>
              <w:rPr>
                <w:rFonts w:ascii="仿宋" w:eastAsia="仿宋" w:hAnsi="仿宋" w:cs="仿宋" w:hint="eastAsia"/>
                <w:sz w:val="24"/>
              </w:rPr>
              <w:t>三</w:t>
            </w:r>
          </w:p>
        </w:tc>
        <w:tc>
          <w:tcPr>
            <w:tcW w:w="3220" w:type="dxa"/>
            <w:vMerge w:val="restart"/>
            <w:tcBorders>
              <w:top w:val="single" w:sz="4" w:space="0" w:color="000000"/>
              <w:left w:val="single" w:sz="4" w:space="0" w:color="000000"/>
              <w:bottom w:val="single" w:sz="4" w:space="0" w:color="000000"/>
              <w:right w:val="single" w:sz="4" w:space="0" w:color="auto"/>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两边排水沟盖板刷漆（含排水沟沟沿）</w:t>
            </w:r>
          </w:p>
        </w:tc>
        <w:tc>
          <w:tcPr>
            <w:tcW w:w="2738" w:type="dxa"/>
            <w:tcBorders>
              <w:top w:val="single" w:sz="4" w:space="0" w:color="auto"/>
              <w:left w:val="single" w:sz="4" w:space="0" w:color="auto"/>
              <w:bottom w:val="single" w:sz="4" w:space="0" w:color="auto"/>
              <w:right w:val="single" w:sz="4" w:space="0" w:color="auto"/>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、排水沟盖板</w:t>
            </w:r>
            <w:r>
              <w:rPr>
                <w:rFonts w:ascii="仿宋" w:eastAsia="仿宋" w:hAnsi="仿宋" w:cs="仿宋" w:hint="eastAsia"/>
                <w:sz w:val="24"/>
              </w:rPr>
              <w:t>(30cm*81.5m)*2</w:t>
            </w:r>
          </w:p>
        </w:tc>
        <w:tc>
          <w:tcPr>
            <w:tcW w:w="2794" w:type="dxa"/>
            <w:tcBorders>
              <w:top w:val="single" w:sz="4" w:space="0" w:color="auto"/>
              <w:left w:val="single" w:sz="4" w:space="0" w:color="auto"/>
              <w:bottom w:val="single" w:sz="4" w:space="0" w:color="auto"/>
              <w:right w:val="single" w:sz="4" w:space="0" w:color="auto"/>
            </w:tcBorders>
          </w:tcPr>
          <w:p w:rsidR="00175683" w:rsidRDefault="003D00DA">
            <w:pPr>
              <w:rPr>
                <w:rFonts w:ascii="仿宋" w:eastAsia="仿宋" w:hAnsi="仿宋" w:cs="仿宋"/>
                <w:sz w:val="24"/>
              </w:rPr>
            </w:pPr>
            <w:r>
              <w:rPr>
                <w:rFonts w:ascii="仿宋" w:eastAsia="仿宋" w:hAnsi="仿宋" w:cs="仿宋" w:hint="eastAsia"/>
                <w:sz w:val="24"/>
              </w:rPr>
              <w:t>清洁处理，涂刷防锈漆、油漆</w:t>
            </w:r>
          </w:p>
        </w:tc>
        <w:tc>
          <w:tcPr>
            <w:tcW w:w="581" w:type="dxa"/>
            <w:tcBorders>
              <w:top w:val="single" w:sz="4" w:space="0" w:color="auto"/>
              <w:left w:val="single" w:sz="4" w:space="0" w:color="auto"/>
              <w:bottom w:val="single" w:sz="4" w:space="0" w:color="auto"/>
              <w:right w:val="single" w:sz="4" w:space="0" w:color="auto"/>
            </w:tcBorders>
          </w:tcPr>
          <w:p w:rsidR="00175683" w:rsidRDefault="00175683">
            <w:pPr>
              <w:rPr>
                <w:rFonts w:ascii="仿宋" w:eastAsia="仿宋" w:hAnsi="仿宋" w:cs="仿宋"/>
                <w:sz w:val="24"/>
              </w:rPr>
            </w:pPr>
          </w:p>
        </w:tc>
        <w:tc>
          <w:tcPr>
            <w:tcW w:w="495" w:type="dxa"/>
            <w:tcBorders>
              <w:top w:val="single" w:sz="4" w:space="0" w:color="auto"/>
              <w:left w:val="single" w:sz="4" w:space="0" w:color="auto"/>
              <w:bottom w:val="single" w:sz="4" w:space="0" w:color="auto"/>
              <w:right w:val="single" w:sz="4" w:space="0" w:color="auto"/>
            </w:tcBorders>
            <w:noWrap/>
          </w:tcPr>
          <w:p w:rsidR="00175683" w:rsidRDefault="003D00DA">
            <w:pPr>
              <w:rPr>
                <w:rFonts w:ascii="仿宋" w:eastAsia="仿宋" w:hAnsi="仿宋" w:cs="仿宋"/>
                <w:sz w:val="24"/>
              </w:rPr>
            </w:pPr>
            <w:r>
              <w:rPr>
                <w:rFonts w:ascii="仿宋" w:eastAsia="仿宋" w:hAnsi="仿宋" w:cs="仿宋" w:hint="eastAsia"/>
                <w:sz w:val="24"/>
              </w:rPr>
              <w:t>平方</w:t>
            </w:r>
          </w:p>
        </w:tc>
        <w:tc>
          <w:tcPr>
            <w:tcW w:w="1196" w:type="dxa"/>
            <w:tcBorders>
              <w:top w:val="single" w:sz="4" w:space="0" w:color="auto"/>
              <w:left w:val="single" w:sz="4" w:space="0" w:color="auto"/>
              <w:bottom w:val="single" w:sz="4" w:space="0" w:color="auto"/>
              <w:right w:val="single" w:sz="4" w:space="0" w:color="auto"/>
            </w:tcBorders>
            <w:noWrap/>
          </w:tcPr>
          <w:p w:rsidR="00175683" w:rsidRDefault="003D00DA">
            <w:pPr>
              <w:rPr>
                <w:rFonts w:ascii="仿宋" w:eastAsia="仿宋" w:hAnsi="仿宋" w:cs="仿宋"/>
                <w:sz w:val="24"/>
              </w:rPr>
            </w:pPr>
            <w:r>
              <w:rPr>
                <w:rFonts w:ascii="仿宋" w:eastAsia="仿宋" w:hAnsi="仿宋" w:cs="仿宋" w:hint="eastAsia"/>
                <w:sz w:val="24"/>
              </w:rPr>
              <w:t>48.9</w:t>
            </w:r>
          </w:p>
        </w:tc>
        <w:tc>
          <w:tcPr>
            <w:tcW w:w="1009" w:type="dxa"/>
            <w:tcBorders>
              <w:top w:val="single" w:sz="4" w:space="0" w:color="000000"/>
              <w:left w:val="single" w:sz="4" w:space="0" w:color="auto"/>
              <w:bottom w:val="single" w:sz="4" w:space="0" w:color="auto"/>
              <w:right w:val="single" w:sz="4" w:space="0" w:color="000000"/>
            </w:tcBorders>
            <w:noWrap/>
          </w:tcPr>
          <w:p w:rsidR="00175683" w:rsidRDefault="00175683">
            <w:pPr>
              <w:rPr>
                <w:rFonts w:ascii="仿宋" w:eastAsia="仿宋" w:hAnsi="仿宋" w:cs="仿宋"/>
                <w:sz w:val="24"/>
              </w:rPr>
            </w:pPr>
          </w:p>
        </w:tc>
        <w:tc>
          <w:tcPr>
            <w:tcW w:w="1383" w:type="dxa"/>
            <w:tcBorders>
              <w:top w:val="single" w:sz="4" w:space="0" w:color="000000"/>
              <w:left w:val="single" w:sz="4" w:space="0" w:color="000000"/>
              <w:bottom w:val="single" w:sz="4" w:space="0" w:color="auto"/>
              <w:right w:val="single" w:sz="4" w:space="0" w:color="000000"/>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r>
      <w:tr w:rsidR="00175683">
        <w:trPr>
          <w:trHeight w:val="1080"/>
        </w:trPr>
        <w:tc>
          <w:tcPr>
            <w:tcW w:w="776" w:type="dxa"/>
            <w:vMerge/>
            <w:tcBorders>
              <w:left w:val="single" w:sz="4" w:space="0" w:color="000000"/>
              <w:bottom w:val="single" w:sz="4" w:space="0" w:color="000000"/>
              <w:right w:val="single" w:sz="4" w:space="0" w:color="000000"/>
            </w:tcBorders>
            <w:noWrap/>
            <w:vAlign w:val="center"/>
          </w:tcPr>
          <w:p w:rsidR="00175683" w:rsidRDefault="00175683">
            <w:pPr>
              <w:jc w:val="center"/>
              <w:rPr>
                <w:rFonts w:ascii="仿宋" w:eastAsia="仿宋" w:hAnsi="仿宋" w:cs="仿宋"/>
                <w:sz w:val="24"/>
              </w:rPr>
            </w:pPr>
          </w:p>
        </w:tc>
        <w:tc>
          <w:tcPr>
            <w:tcW w:w="3220" w:type="dxa"/>
            <w:vMerge/>
            <w:tcBorders>
              <w:top w:val="single" w:sz="4" w:space="0" w:color="000000"/>
              <w:left w:val="single" w:sz="4" w:space="0" w:color="000000"/>
              <w:bottom w:val="single" w:sz="4" w:space="0" w:color="000000"/>
              <w:right w:val="single" w:sz="4" w:space="0" w:color="auto"/>
            </w:tcBorders>
            <w:vAlign w:val="center"/>
          </w:tcPr>
          <w:p w:rsidR="00175683" w:rsidRDefault="00175683">
            <w:pPr>
              <w:jc w:val="center"/>
              <w:rPr>
                <w:rFonts w:ascii="仿宋" w:eastAsia="仿宋" w:hAnsi="仿宋" w:cs="仿宋"/>
                <w:sz w:val="24"/>
              </w:rPr>
            </w:pPr>
          </w:p>
        </w:tc>
        <w:tc>
          <w:tcPr>
            <w:tcW w:w="2738" w:type="dxa"/>
            <w:tcBorders>
              <w:top w:val="single" w:sz="4" w:space="0" w:color="auto"/>
              <w:left w:val="single" w:sz="4" w:space="0" w:color="auto"/>
              <w:bottom w:val="single" w:sz="4" w:space="0" w:color="auto"/>
              <w:right w:val="single" w:sz="4" w:space="0" w:color="auto"/>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、沟沿</w:t>
            </w:r>
            <w:r>
              <w:rPr>
                <w:rFonts w:ascii="仿宋" w:eastAsia="仿宋" w:hAnsi="仿宋" w:cs="仿宋" w:hint="eastAsia"/>
                <w:sz w:val="24"/>
              </w:rPr>
              <w:t>(25cm*81.5m)*2</w:t>
            </w:r>
          </w:p>
        </w:tc>
        <w:tc>
          <w:tcPr>
            <w:tcW w:w="2794" w:type="dxa"/>
            <w:tcBorders>
              <w:top w:val="single" w:sz="4" w:space="0" w:color="auto"/>
              <w:left w:val="single" w:sz="4" w:space="0" w:color="auto"/>
              <w:bottom w:val="single" w:sz="4" w:space="0" w:color="auto"/>
              <w:right w:val="single" w:sz="4" w:space="0" w:color="auto"/>
            </w:tcBorders>
          </w:tcPr>
          <w:p w:rsidR="00175683" w:rsidRDefault="003D00DA">
            <w:pPr>
              <w:rPr>
                <w:rFonts w:ascii="仿宋" w:eastAsia="仿宋" w:hAnsi="仿宋" w:cs="仿宋"/>
                <w:sz w:val="24"/>
              </w:rPr>
            </w:pPr>
            <w:r>
              <w:rPr>
                <w:rFonts w:ascii="仿宋" w:eastAsia="仿宋" w:hAnsi="仿宋" w:cs="仿宋" w:hint="eastAsia"/>
                <w:sz w:val="24"/>
              </w:rPr>
              <w:t>清洁处理，涂刷油漆（颜色与盖板一致）</w:t>
            </w:r>
          </w:p>
        </w:tc>
        <w:tc>
          <w:tcPr>
            <w:tcW w:w="581" w:type="dxa"/>
            <w:tcBorders>
              <w:top w:val="single" w:sz="4" w:space="0" w:color="auto"/>
              <w:left w:val="single" w:sz="4" w:space="0" w:color="auto"/>
              <w:bottom w:val="single" w:sz="4" w:space="0" w:color="auto"/>
              <w:right w:val="single" w:sz="4" w:space="0" w:color="auto"/>
            </w:tcBorders>
          </w:tcPr>
          <w:p w:rsidR="00175683" w:rsidRDefault="00175683">
            <w:pPr>
              <w:rPr>
                <w:rFonts w:ascii="仿宋" w:eastAsia="仿宋" w:hAnsi="仿宋" w:cs="仿宋"/>
                <w:sz w:val="24"/>
              </w:rPr>
            </w:pPr>
          </w:p>
        </w:tc>
        <w:tc>
          <w:tcPr>
            <w:tcW w:w="495" w:type="dxa"/>
            <w:tcBorders>
              <w:top w:val="single" w:sz="4" w:space="0" w:color="auto"/>
              <w:left w:val="single" w:sz="4" w:space="0" w:color="auto"/>
              <w:bottom w:val="single" w:sz="4" w:space="0" w:color="auto"/>
              <w:right w:val="single" w:sz="4" w:space="0" w:color="auto"/>
            </w:tcBorders>
            <w:noWrap/>
          </w:tcPr>
          <w:p w:rsidR="00175683" w:rsidRDefault="003D00DA">
            <w:pPr>
              <w:rPr>
                <w:rFonts w:ascii="仿宋" w:eastAsia="仿宋" w:hAnsi="仿宋" w:cs="仿宋"/>
                <w:sz w:val="24"/>
              </w:rPr>
            </w:pPr>
            <w:r>
              <w:rPr>
                <w:rFonts w:ascii="仿宋" w:eastAsia="仿宋" w:hAnsi="仿宋" w:cs="仿宋" w:hint="eastAsia"/>
                <w:sz w:val="24"/>
              </w:rPr>
              <w:t>平方</w:t>
            </w:r>
          </w:p>
        </w:tc>
        <w:tc>
          <w:tcPr>
            <w:tcW w:w="1196" w:type="dxa"/>
            <w:tcBorders>
              <w:top w:val="single" w:sz="4" w:space="0" w:color="auto"/>
              <w:left w:val="single" w:sz="4" w:space="0" w:color="auto"/>
              <w:bottom w:val="single" w:sz="4" w:space="0" w:color="auto"/>
              <w:right w:val="single" w:sz="4" w:space="0" w:color="auto"/>
            </w:tcBorders>
          </w:tcPr>
          <w:p w:rsidR="00175683" w:rsidRDefault="003D00DA">
            <w:pPr>
              <w:rPr>
                <w:rFonts w:ascii="仿宋" w:eastAsia="仿宋" w:hAnsi="仿宋" w:cs="仿宋"/>
                <w:sz w:val="24"/>
              </w:rPr>
            </w:pPr>
            <w:r>
              <w:rPr>
                <w:rFonts w:ascii="仿宋" w:eastAsia="仿宋" w:hAnsi="仿宋" w:cs="仿宋" w:hint="eastAsia"/>
                <w:sz w:val="24"/>
              </w:rPr>
              <w:br/>
              <w:t>40.75</w:t>
            </w:r>
          </w:p>
        </w:tc>
        <w:tc>
          <w:tcPr>
            <w:tcW w:w="1009" w:type="dxa"/>
            <w:tcBorders>
              <w:top w:val="single" w:sz="4" w:space="0" w:color="auto"/>
              <w:left w:val="single" w:sz="4" w:space="0" w:color="auto"/>
              <w:bottom w:val="single" w:sz="4" w:space="0" w:color="auto"/>
              <w:right w:val="single" w:sz="4" w:space="0" w:color="auto"/>
            </w:tcBorders>
            <w:noWrap/>
          </w:tcPr>
          <w:p w:rsidR="00175683" w:rsidRDefault="00175683">
            <w:pPr>
              <w:rPr>
                <w:rFonts w:ascii="仿宋" w:eastAsia="仿宋" w:hAnsi="仿宋" w:cs="仿宋"/>
                <w:sz w:val="24"/>
              </w:rPr>
            </w:pPr>
          </w:p>
        </w:tc>
        <w:tc>
          <w:tcPr>
            <w:tcW w:w="1383" w:type="dxa"/>
            <w:tcBorders>
              <w:top w:val="single" w:sz="4" w:space="0" w:color="auto"/>
              <w:left w:val="single" w:sz="4" w:space="0" w:color="auto"/>
              <w:bottom w:val="single" w:sz="4" w:space="0" w:color="auto"/>
              <w:right w:val="single" w:sz="4" w:space="0" w:color="auto"/>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auto"/>
              <w:bottom w:val="single" w:sz="4" w:space="0" w:color="000000"/>
              <w:right w:val="single" w:sz="4" w:space="0" w:color="000000"/>
            </w:tcBorders>
            <w:noWrap/>
          </w:tcPr>
          <w:p w:rsidR="00175683" w:rsidRDefault="00175683">
            <w:pPr>
              <w:rPr>
                <w:rFonts w:ascii="仿宋" w:eastAsia="仿宋" w:hAnsi="仿宋" w:cs="仿宋"/>
                <w:sz w:val="24"/>
              </w:rPr>
            </w:pPr>
          </w:p>
        </w:tc>
      </w:tr>
      <w:tr w:rsidR="00175683">
        <w:trPr>
          <w:trHeight w:val="1890"/>
        </w:trPr>
        <w:tc>
          <w:tcPr>
            <w:tcW w:w="776" w:type="dxa"/>
            <w:vMerge w:val="restart"/>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sz w:val="24"/>
              </w:rPr>
            </w:pPr>
            <w:r>
              <w:rPr>
                <w:rFonts w:ascii="仿宋" w:eastAsia="仿宋" w:hAnsi="仿宋" w:cs="仿宋" w:hint="eastAsia"/>
                <w:sz w:val="24"/>
              </w:rPr>
              <w:lastRenderedPageBreak/>
              <w:t>四</w:t>
            </w:r>
          </w:p>
        </w:tc>
        <w:tc>
          <w:tcPr>
            <w:tcW w:w="3220" w:type="dxa"/>
            <w:vMerge w:val="restart"/>
            <w:tcBorders>
              <w:top w:val="single" w:sz="4" w:space="0" w:color="000000"/>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篮球架刷漆翻新及修复</w:t>
            </w:r>
          </w:p>
        </w:tc>
        <w:tc>
          <w:tcPr>
            <w:tcW w:w="2738" w:type="dxa"/>
            <w:tcBorders>
              <w:top w:val="single" w:sz="4" w:space="0" w:color="auto"/>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双蓝板球架</w:t>
            </w:r>
            <w:r>
              <w:rPr>
                <w:rFonts w:ascii="仿宋" w:eastAsia="仿宋" w:hAnsi="仿宋" w:cs="仿宋" w:hint="eastAsia"/>
                <w:sz w:val="24"/>
              </w:rPr>
              <w:t>4</w:t>
            </w:r>
            <w:r>
              <w:rPr>
                <w:rFonts w:ascii="仿宋" w:eastAsia="仿宋" w:hAnsi="仿宋" w:cs="仿宋" w:hint="eastAsia"/>
                <w:sz w:val="24"/>
              </w:rPr>
              <w:t>座，单篮板球架</w:t>
            </w:r>
            <w:r>
              <w:rPr>
                <w:rFonts w:ascii="仿宋" w:eastAsia="仿宋" w:hAnsi="仿宋" w:cs="仿宋" w:hint="eastAsia"/>
                <w:sz w:val="24"/>
              </w:rPr>
              <w:t>4</w:t>
            </w:r>
            <w:r>
              <w:rPr>
                <w:rFonts w:ascii="仿宋" w:eastAsia="仿宋" w:hAnsi="仿宋" w:cs="仿宋" w:hint="eastAsia"/>
                <w:sz w:val="24"/>
              </w:rPr>
              <w:t>座，球架整体刷漆翻新损坏部位维修</w:t>
            </w:r>
          </w:p>
        </w:tc>
        <w:tc>
          <w:tcPr>
            <w:tcW w:w="2794" w:type="dxa"/>
            <w:vMerge w:val="restart"/>
            <w:tcBorders>
              <w:top w:val="single" w:sz="4" w:space="0" w:color="auto"/>
              <w:left w:val="single" w:sz="4" w:space="0" w:color="000000"/>
              <w:bottom w:val="single" w:sz="4" w:space="0" w:color="000000"/>
              <w:right w:val="single" w:sz="4" w:space="0" w:color="000000"/>
            </w:tcBorders>
          </w:tcPr>
          <w:p w:rsidR="00175683" w:rsidRDefault="003D00DA">
            <w:pPr>
              <w:rPr>
                <w:rFonts w:ascii="仿宋" w:eastAsia="仿宋" w:hAnsi="仿宋" w:cs="仿宋"/>
                <w:sz w:val="24"/>
              </w:rPr>
            </w:pPr>
            <w:r>
              <w:rPr>
                <w:rFonts w:ascii="仿宋" w:eastAsia="仿宋" w:hAnsi="仿宋" w:cs="仿宋" w:hint="eastAsia"/>
                <w:sz w:val="24"/>
              </w:rPr>
              <w:t>对锈蚀、损坏部分进行修复，进行清洁处理，重新刷漆，蓝圈、篮板修复，安装新球网</w:t>
            </w:r>
          </w:p>
        </w:tc>
        <w:tc>
          <w:tcPr>
            <w:tcW w:w="581" w:type="dxa"/>
            <w:tcBorders>
              <w:top w:val="single" w:sz="4" w:space="0" w:color="auto"/>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495" w:type="dxa"/>
            <w:tcBorders>
              <w:top w:val="single" w:sz="4" w:space="0" w:color="auto"/>
              <w:left w:val="single" w:sz="4" w:space="0" w:color="000000"/>
              <w:bottom w:val="single" w:sz="4" w:space="0" w:color="000000"/>
              <w:right w:val="single" w:sz="4" w:space="0" w:color="000000"/>
            </w:tcBorders>
            <w:noWrap/>
          </w:tcPr>
          <w:p w:rsidR="00175683" w:rsidRDefault="003D00DA">
            <w:pPr>
              <w:rPr>
                <w:rFonts w:ascii="仿宋" w:eastAsia="仿宋" w:hAnsi="仿宋" w:cs="仿宋"/>
                <w:sz w:val="24"/>
              </w:rPr>
            </w:pPr>
            <w:proofErr w:type="gramStart"/>
            <w:r>
              <w:rPr>
                <w:rFonts w:ascii="仿宋" w:eastAsia="仿宋" w:hAnsi="仿宋" w:cs="仿宋" w:hint="eastAsia"/>
                <w:sz w:val="24"/>
              </w:rPr>
              <w:t>个</w:t>
            </w:r>
            <w:proofErr w:type="gramEnd"/>
          </w:p>
        </w:tc>
        <w:tc>
          <w:tcPr>
            <w:tcW w:w="1196" w:type="dxa"/>
            <w:tcBorders>
              <w:top w:val="single" w:sz="4" w:space="0" w:color="auto"/>
              <w:left w:val="single" w:sz="4" w:space="0" w:color="000000"/>
              <w:bottom w:val="single" w:sz="4" w:space="0" w:color="000000"/>
              <w:right w:val="single" w:sz="4" w:space="0" w:color="000000"/>
            </w:tcBorders>
            <w:noWrap/>
          </w:tcPr>
          <w:p w:rsidR="00175683" w:rsidRDefault="003D00DA">
            <w:pPr>
              <w:rPr>
                <w:rFonts w:ascii="仿宋" w:eastAsia="仿宋" w:hAnsi="仿宋" w:cs="仿宋"/>
                <w:sz w:val="24"/>
              </w:rPr>
            </w:pPr>
            <w:r>
              <w:rPr>
                <w:rFonts w:ascii="仿宋" w:eastAsia="仿宋" w:hAnsi="仿宋" w:cs="仿宋" w:hint="eastAsia"/>
                <w:sz w:val="24"/>
              </w:rPr>
              <w:t>12</w:t>
            </w:r>
          </w:p>
        </w:tc>
        <w:tc>
          <w:tcPr>
            <w:tcW w:w="1009" w:type="dxa"/>
            <w:tcBorders>
              <w:top w:val="single" w:sz="4" w:space="0" w:color="auto"/>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1383" w:type="dxa"/>
            <w:tcBorders>
              <w:top w:val="single" w:sz="4" w:space="0" w:color="auto"/>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r>
      <w:tr w:rsidR="00175683">
        <w:trPr>
          <w:trHeight w:val="810"/>
        </w:trPr>
        <w:tc>
          <w:tcPr>
            <w:tcW w:w="776" w:type="dxa"/>
            <w:vMerge/>
            <w:tcBorders>
              <w:top w:val="single" w:sz="4" w:space="0" w:color="000000"/>
              <w:left w:val="single" w:sz="4" w:space="0" w:color="000000"/>
              <w:bottom w:val="single" w:sz="4" w:space="0" w:color="000000"/>
              <w:right w:val="single" w:sz="4" w:space="0" w:color="000000"/>
            </w:tcBorders>
            <w:noWrap/>
            <w:vAlign w:val="center"/>
          </w:tcPr>
          <w:p w:rsidR="00175683" w:rsidRDefault="00175683">
            <w:pPr>
              <w:jc w:val="center"/>
              <w:rPr>
                <w:rFonts w:ascii="仿宋" w:eastAsia="仿宋" w:hAnsi="仿宋" w:cs="仿宋"/>
                <w:sz w:val="24"/>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175683" w:rsidRDefault="00175683">
            <w:pPr>
              <w:jc w:val="center"/>
              <w:rPr>
                <w:rFonts w:ascii="仿宋" w:eastAsia="仿宋" w:hAnsi="仿宋" w:cs="仿宋"/>
                <w:sz w:val="24"/>
              </w:rPr>
            </w:pPr>
          </w:p>
        </w:tc>
        <w:tc>
          <w:tcPr>
            <w:tcW w:w="2738" w:type="dxa"/>
            <w:tcBorders>
              <w:top w:val="single" w:sz="4" w:space="0" w:color="000000"/>
              <w:left w:val="single" w:sz="4" w:space="0" w:color="000000"/>
              <w:bottom w:val="single" w:sz="4" w:space="0" w:color="000000"/>
              <w:right w:val="single" w:sz="4" w:space="0" w:color="000000"/>
            </w:tcBorders>
            <w:vAlign w:val="center"/>
          </w:tcPr>
          <w:p w:rsidR="00175683" w:rsidRDefault="003D00DA">
            <w:pPr>
              <w:jc w:val="cente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一个篮板缺失修补</w:t>
            </w:r>
          </w:p>
        </w:tc>
        <w:tc>
          <w:tcPr>
            <w:tcW w:w="2794" w:type="dxa"/>
            <w:vMerge/>
            <w:tcBorders>
              <w:top w:val="single" w:sz="4" w:space="0" w:color="000000"/>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581" w:type="dxa"/>
            <w:tcBorders>
              <w:top w:val="single" w:sz="4" w:space="0" w:color="000000"/>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495" w:type="dxa"/>
            <w:tcBorders>
              <w:top w:val="single" w:sz="4" w:space="0" w:color="000000"/>
              <w:left w:val="single" w:sz="4" w:space="0" w:color="000000"/>
              <w:bottom w:val="single" w:sz="4" w:space="0" w:color="000000"/>
              <w:right w:val="single" w:sz="4" w:space="0" w:color="000000"/>
            </w:tcBorders>
            <w:noWrap/>
          </w:tcPr>
          <w:p w:rsidR="00175683" w:rsidRDefault="003D00DA">
            <w:pPr>
              <w:rPr>
                <w:rFonts w:ascii="仿宋" w:eastAsia="仿宋" w:hAnsi="仿宋" w:cs="仿宋"/>
                <w:sz w:val="24"/>
              </w:rPr>
            </w:pPr>
            <w:proofErr w:type="gramStart"/>
            <w:r>
              <w:rPr>
                <w:rFonts w:ascii="仿宋" w:eastAsia="仿宋" w:hAnsi="仿宋" w:cs="仿宋" w:hint="eastAsia"/>
                <w:sz w:val="24"/>
              </w:rPr>
              <w:t>个</w:t>
            </w:r>
            <w:proofErr w:type="gramEnd"/>
          </w:p>
        </w:tc>
        <w:tc>
          <w:tcPr>
            <w:tcW w:w="1196" w:type="dxa"/>
            <w:tcBorders>
              <w:top w:val="single" w:sz="4" w:space="0" w:color="000000"/>
              <w:left w:val="single" w:sz="4" w:space="0" w:color="000000"/>
              <w:bottom w:val="single" w:sz="4" w:space="0" w:color="000000"/>
              <w:right w:val="single" w:sz="4" w:space="0" w:color="000000"/>
            </w:tcBorders>
            <w:noWrap/>
          </w:tcPr>
          <w:p w:rsidR="00175683" w:rsidRDefault="003D00DA">
            <w:pPr>
              <w:rPr>
                <w:rFonts w:ascii="仿宋" w:eastAsia="仿宋" w:hAnsi="仿宋" w:cs="仿宋"/>
                <w:sz w:val="24"/>
              </w:rPr>
            </w:pPr>
            <w:r>
              <w:rPr>
                <w:rFonts w:ascii="仿宋" w:eastAsia="仿宋" w:hAnsi="仿宋" w:cs="仿宋" w:hint="eastAsia"/>
                <w:sz w:val="24"/>
              </w:rPr>
              <w:t>1</w:t>
            </w:r>
          </w:p>
        </w:tc>
        <w:tc>
          <w:tcPr>
            <w:tcW w:w="1009"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1383"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r>
      <w:tr w:rsidR="00175683">
        <w:trPr>
          <w:trHeight w:val="1100"/>
        </w:trPr>
        <w:tc>
          <w:tcPr>
            <w:tcW w:w="776" w:type="dxa"/>
            <w:vMerge/>
            <w:tcBorders>
              <w:top w:val="single" w:sz="4" w:space="0" w:color="000000"/>
              <w:left w:val="single" w:sz="4" w:space="0" w:color="000000"/>
              <w:bottom w:val="single" w:sz="4" w:space="0" w:color="000000"/>
              <w:right w:val="single" w:sz="4" w:space="0" w:color="000000"/>
            </w:tcBorders>
            <w:noWrap/>
            <w:vAlign w:val="center"/>
          </w:tcPr>
          <w:p w:rsidR="00175683" w:rsidRDefault="00175683">
            <w:pPr>
              <w:jc w:val="center"/>
              <w:rPr>
                <w:rFonts w:ascii="仿宋" w:eastAsia="仿宋" w:hAnsi="仿宋" w:cs="仿宋"/>
                <w:sz w:val="24"/>
              </w:rPr>
            </w:pPr>
          </w:p>
        </w:tc>
        <w:tc>
          <w:tcPr>
            <w:tcW w:w="3220" w:type="dxa"/>
            <w:vMerge/>
            <w:tcBorders>
              <w:top w:val="single" w:sz="4" w:space="0" w:color="000000"/>
              <w:left w:val="single" w:sz="4" w:space="0" w:color="000000"/>
              <w:bottom w:val="single" w:sz="4" w:space="0" w:color="000000"/>
              <w:right w:val="single" w:sz="4" w:space="0" w:color="000000"/>
            </w:tcBorders>
            <w:vAlign w:val="center"/>
          </w:tcPr>
          <w:p w:rsidR="00175683" w:rsidRDefault="00175683">
            <w:pPr>
              <w:jc w:val="center"/>
              <w:rPr>
                <w:rFonts w:ascii="仿宋" w:eastAsia="仿宋" w:hAnsi="仿宋" w:cs="仿宋"/>
                <w:sz w:val="24"/>
              </w:rPr>
            </w:pPr>
          </w:p>
        </w:tc>
        <w:tc>
          <w:tcPr>
            <w:tcW w:w="2738" w:type="dxa"/>
            <w:tcBorders>
              <w:top w:val="single" w:sz="4" w:space="0" w:color="000000"/>
              <w:left w:val="single" w:sz="4" w:space="0" w:color="000000"/>
              <w:bottom w:val="single" w:sz="4" w:space="0" w:color="000000"/>
              <w:right w:val="single" w:sz="4" w:space="0" w:color="000000"/>
            </w:tcBorders>
            <w:vAlign w:val="center"/>
          </w:tcPr>
          <w:p w:rsidR="00175683" w:rsidRDefault="003D00DA">
            <w:pPr>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篮网</w:t>
            </w:r>
            <w:r>
              <w:rPr>
                <w:rFonts w:ascii="仿宋" w:eastAsia="仿宋" w:hAnsi="仿宋" w:cs="仿宋" w:hint="eastAsia"/>
                <w:sz w:val="24"/>
              </w:rPr>
              <w:t>1</w:t>
            </w:r>
            <w:r w:rsidR="00F075D3">
              <w:rPr>
                <w:rFonts w:ascii="仿宋" w:eastAsia="仿宋" w:hAnsi="仿宋" w:cs="仿宋"/>
                <w:sz w:val="24"/>
              </w:rPr>
              <w:t>2</w:t>
            </w:r>
            <w:r>
              <w:rPr>
                <w:rFonts w:ascii="仿宋" w:eastAsia="仿宋" w:hAnsi="仿宋" w:cs="仿宋" w:hint="eastAsia"/>
                <w:sz w:val="24"/>
              </w:rPr>
              <w:t>个换新</w:t>
            </w:r>
          </w:p>
        </w:tc>
        <w:tc>
          <w:tcPr>
            <w:tcW w:w="2794" w:type="dxa"/>
            <w:vMerge/>
            <w:tcBorders>
              <w:top w:val="single" w:sz="4" w:space="0" w:color="000000"/>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581" w:type="dxa"/>
            <w:tcBorders>
              <w:top w:val="single" w:sz="4" w:space="0" w:color="000000"/>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495" w:type="dxa"/>
            <w:tcBorders>
              <w:top w:val="single" w:sz="4" w:space="0" w:color="000000"/>
              <w:left w:val="single" w:sz="4" w:space="0" w:color="000000"/>
              <w:bottom w:val="single" w:sz="4" w:space="0" w:color="000000"/>
              <w:right w:val="single" w:sz="4" w:space="0" w:color="000000"/>
            </w:tcBorders>
            <w:noWrap/>
          </w:tcPr>
          <w:p w:rsidR="00175683" w:rsidRDefault="003D00DA">
            <w:pPr>
              <w:rPr>
                <w:rFonts w:ascii="仿宋" w:eastAsia="仿宋" w:hAnsi="仿宋" w:cs="仿宋"/>
                <w:sz w:val="24"/>
              </w:rPr>
            </w:pPr>
            <w:proofErr w:type="gramStart"/>
            <w:r>
              <w:rPr>
                <w:rFonts w:ascii="仿宋" w:eastAsia="仿宋" w:hAnsi="仿宋" w:cs="仿宋" w:hint="eastAsia"/>
                <w:sz w:val="24"/>
              </w:rPr>
              <w:t>个</w:t>
            </w:r>
            <w:proofErr w:type="gramEnd"/>
          </w:p>
        </w:tc>
        <w:tc>
          <w:tcPr>
            <w:tcW w:w="1196" w:type="dxa"/>
            <w:tcBorders>
              <w:top w:val="single" w:sz="4" w:space="0" w:color="000000"/>
              <w:left w:val="single" w:sz="4" w:space="0" w:color="000000"/>
              <w:bottom w:val="single" w:sz="4" w:space="0" w:color="000000"/>
              <w:right w:val="single" w:sz="4" w:space="0" w:color="000000"/>
            </w:tcBorders>
            <w:noWrap/>
          </w:tcPr>
          <w:p w:rsidR="00175683" w:rsidRDefault="003D00DA">
            <w:pPr>
              <w:rPr>
                <w:rFonts w:ascii="仿宋" w:eastAsia="仿宋" w:hAnsi="仿宋" w:cs="仿宋"/>
                <w:sz w:val="24"/>
              </w:rPr>
            </w:pPr>
            <w:r>
              <w:rPr>
                <w:rFonts w:ascii="仿宋" w:eastAsia="仿宋" w:hAnsi="仿宋" w:cs="仿宋" w:hint="eastAsia"/>
                <w:sz w:val="24"/>
              </w:rPr>
              <w:t>12</w:t>
            </w:r>
          </w:p>
        </w:tc>
        <w:tc>
          <w:tcPr>
            <w:tcW w:w="1009"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1383"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bookmarkStart w:id="89" w:name="_GoBack"/>
        <w:bookmarkEnd w:id="89"/>
      </w:tr>
      <w:tr w:rsidR="00175683">
        <w:trPr>
          <w:trHeight w:val="508"/>
        </w:trPr>
        <w:tc>
          <w:tcPr>
            <w:tcW w:w="776" w:type="dxa"/>
            <w:tcBorders>
              <w:top w:val="single" w:sz="4" w:space="0" w:color="000000"/>
              <w:left w:val="single" w:sz="4" w:space="0" w:color="000000"/>
              <w:bottom w:val="single" w:sz="4" w:space="0" w:color="auto"/>
              <w:right w:val="single" w:sz="4" w:space="0" w:color="000000"/>
            </w:tcBorders>
            <w:noWrap/>
            <w:vAlign w:val="center"/>
          </w:tcPr>
          <w:p w:rsidR="00175683" w:rsidRDefault="003D00DA">
            <w:pPr>
              <w:jc w:val="center"/>
              <w:rPr>
                <w:rFonts w:ascii="仿宋" w:eastAsia="仿宋" w:hAnsi="仿宋" w:cs="仿宋"/>
                <w:sz w:val="24"/>
              </w:rPr>
            </w:pPr>
            <w:r>
              <w:rPr>
                <w:rFonts w:ascii="仿宋" w:eastAsia="仿宋" w:hAnsi="仿宋" w:cs="仿宋" w:hint="eastAsia"/>
                <w:sz w:val="24"/>
              </w:rPr>
              <w:t>五</w:t>
            </w:r>
          </w:p>
        </w:tc>
        <w:tc>
          <w:tcPr>
            <w:tcW w:w="3220" w:type="dxa"/>
            <w:tcBorders>
              <w:top w:val="single" w:sz="4" w:space="0" w:color="000000"/>
              <w:left w:val="single" w:sz="4" w:space="0" w:color="000000"/>
              <w:bottom w:val="single" w:sz="4" w:space="0" w:color="000000"/>
              <w:right w:val="single" w:sz="4" w:space="0" w:color="000000"/>
            </w:tcBorders>
            <w:noWrap/>
            <w:vAlign w:val="center"/>
          </w:tcPr>
          <w:p w:rsidR="00175683" w:rsidRDefault="003D00DA">
            <w:pPr>
              <w:jc w:val="center"/>
              <w:rPr>
                <w:rFonts w:ascii="仿宋" w:eastAsia="仿宋" w:hAnsi="仿宋" w:cs="仿宋"/>
                <w:sz w:val="24"/>
              </w:rPr>
            </w:pPr>
            <w:r>
              <w:rPr>
                <w:rFonts w:ascii="仿宋" w:eastAsia="仿宋" w:hAnsi="仿宋" w:cs="仿宋" w:hint="eastAsia"/>
                <w:sz w:val="24"/>
              </w:rPr>
              <w:t>管理费</w:t>
            </w:r>
          </w:p>
        </w:tc>
        <w:tc>
          <w:tcPr>
            <w:tcW w:w="2738" w:type="dxa"/>
            <w:tcBorders>
              <w:top w:val="single" w:sz="4" w:space="0" w:color="000000"/>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2794" w:type="dxa"/>
            <w:tcBorders>
              <w:top w:val="single" w:sz="4" w:space="0" w:color="000000"/>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581" w:type="dxa"/>
            <w:tcBorders>
              <w:top w:val="single" w:sz="4" w:space="0" w:color="000000"/>
              <w:left w:val="single" w:sz="4" w:space="0" w:color="000000"/>
              <w:bottom w:val="single" w:sz="4" w:space="0" w:color="000000"/>
              <w:right w:val="single" w:sz="4" w:space="0" w:color="000000"/>
            </w:tcBorders>
          </w:tcPr>
          <w:p w:rsidR="00175683" w:rsidRDefault="00175683">
            <w:pPr>
              <w:rPr>
                <w:rFonts w:ascii="仿宋" w:eastAsia="仿宋" w:hAnsi="仿宋" w:cs="仿宋"/>
                <w:sz w:val="24"/>
              </w:rPr>
            </w:pPr>
          </w:p>
        </w:tc>
        <w:tc>
          <w:tcPr>
            <w:tcW w:w="495"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1196"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1009"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1383"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000000"/>
              <w:bottom w:val="single" w:sz="4" w:space="0" w:color="000000"/>
              <w:right w:val="single" w:sz="4" w:space="0" w:color="000000"/>
            </w:tcBorders>
            <w:noWrap/>
          </w:tcPr>
          <w:p w:rsidR="00175683" w:rsidRDefault="00175683">
            <w:pPr>
              <w:rPr>
                <w:rFonts w:ascii="仿宋" w:eastAsia="仿宋" w:hAnsi="仿宋" w:cs="仿宋"/>
                <w:sz w:val="24"/>
              </w:rPr>
            </w:pPr>
          </w:p>
        </w:tc>
      </w:tr>
      <w:tr w:rsidR="00175683">
        <w:trPr>
          <w:trHeight w:val="470"/>
        </w:trPr>
        <w:tc>
          <w:tcPr>
            <w:tcW w:w="776" w:type="dxa"/>
            <w:tcBorders>
              <w:top w:val="single" w:sz="4" w:space="0" w:color="auto"/>
              <w:left w:val="single" w:sz="4" w:space="0" w:color="auto"/>
              <w:bottom w:val="single" w:sz="4" w:space="0" w:color="auto"/>
              <w:right w:val="single" w:sz="4" w:space="0" w:color="auto"/>
            </w:tcBorders>
            <w:noWrap/>
            <w:vAlign w:val="center"/>
          </w:tcPr>
          <w:p w:rsidR="00175683" w:rsidRDefault="003D00DA">
            <w:pPr>
              <w:jc w:val="center"/>
              <w:rPr>
                <w:rFonts w:ascii="仿宋" w:eastAsia="仿宋" w:hAnsi="仿宋" w:cs="仿宋"/>
                <w:sz w:val="24"/>
              </w:rPr>
            </w:pPr>
            <w:r>
              <w:rPr>
                <w:rFonts w:ascii="仿宋" w:eastAsia="仿宋" w:hAnsi="仿宋" w:cs="仿宋" w:hint="eastAsia"/>
                <w:sz w:val="24"/>
              </w:rPr>
              <w:t>六</w:t>
            </w:r>
          </w:p>
        </w:tc>
        <w:tc>
          <w:tcPr>
            <w:tcW w:w="3220" w:type="dxa"/>
            <w:tcBorders>
              <w:top w:val="single" w:sz="4" w:space="0" w:color="000000"/>
              <w:left w:val="single" w:sz="4" w:space="0" w:color="auto"/>
              <w:bottom w:val="single" w:sz="4" w:space="0" w:color="auto"/>
              <w:right w:val="single" w:sz="4" w:space="0" w:color="000000"/>
            </w:tcBorders>
            <w:noWrap/>
            <w:vAlign w:val="center"/>
          </w:tcPr>
          <w:p w:rsidR="00175683" w:rsidRDefault="003D00DA">
            <w:pPr>
              <w:jc w:val="center"/>
              <w:rPr>
                <w:rFonts w:ascii="仿宋" w:eastAsia="仿宋" w:hAnsi="仿宋" w:cs="仿宋"/>
                <w:sz w:val="24"/>
              </w:rPr>
            </w:pPr>
            <w:r>
              <w:rPr>
                <w:rFonts w:ascii="仿宋" w:eastAsia="仿宋" w:hAnsi="仿宋" w:cs="仿宋" w:hint="eastAsia"/>
                <w:sz w:val="24"/>
              </w:rPr>
              <w:t>税费</w:t>
            </w:r>
          </w:p>
        </w:tc>
        <w:tc>
          <w:tcPr>
            <w:tcW w:w="2738" w:type="dxa"/>
            <w:tcBorders>
              <w:top w:val="single" w:sz="4" w:space="0" w:color="000000"/>
              <w:left w:val="single" w:sz="4" w:space="0" w:color="000000"/>
              <w:bottom w:val="single" w:sz="4" w:space="0" w:color="auto"/>
              <w:right w:val="single" w:sz="4" w:space="0" w:color="000000"/>
            </w:tcBorders>
          </w:tcPr>
          <w:p w:rsidR="00175683" w:rsidRDefault="00175683">
            <w:pPr>
              <w:rPr>
                <w:rFonts w:ascii="仿宋" w:eastAsia="仿宋" w:hAnsi="仿宋" w:cs="仿宋"/>
                <w:sz w:val="24"/>
              </w:rPr>
            </w:pPr>
          </w:p>
        </w:tc>
        <w:tc>
          <w:tcPr>
            <w:tcW w:w="2794" w:type="dxa"/>
            <w:tcBorders>
              <w:top w:val="single" w:sz="4" w:space="0" w:color="000000"/>
              <w:left w:val="single" w:sz="4" w:space="0" w:color="000000"/>
              <w:bottom w:val="single" w:sz="4" w:space="0" w:color="auto"/>
              <w:right w:val="single" w:sz="4" w:space="0" w:color="000000"/>
            </w:tcBorders>
          </w:tcPr>
          <w:p w:rsidR="00175683" w:rsidRDefault="00175683">
            <w:pPr>
              <w:rPr>
                <w:rFonts w:ascii="仿宋" w:eastAsia="仿宋" w:hAnsi="仿宋" w:cs="仿宋"/>
                <w:sz w:val="24"/>
              </w:rPr>
            </w:pPr>
          </w:p>
        </w:tc>
        <w:tc>
          <w:tcPr>
            <w:tcW w:w="581" w:type="dxa"/>
            <w:tcBorders>
              <w:top w:val="single" w:sz="4" w:space="0" w:color="000000"/>
              <w:left w:val="single" w:sz="4" w:space="0" w:color="000000"/>
              <w:bottom w:val="single" w:sz="4" w:space="0" w:color="auto"/>
              <w:right w:val="single" w:sz="4" w:space="0" w:color="000000"/>
            </w:tcBorders>
          </w:tcPr>
          <w:p w:rsidR="00175683" w:rsidRDefault="00175683">
            <w:pPr>
              <w:rPr>
                <w:rFonts w:ascii="仿宋" w:eastAsia="仿宋" w:hAnsi="仿宋" w:cs="仿宋"/>
                <w:sz w:val="24"/>
              </w:rPr>
            </w:pPr>
          </w:p>
        </w:tc>
        <w:tc>
          <w:tcPr>
            <w:tcW w:w="495" w:type="dxa"/>
            <w:tcBorders>
              <w:top w:val="single" w:sz="4" w:space="0" w:color="000000"/>
              <w:left w:val="single" w:sz="4" w:space="0" w:color="000000"/>
              <w:bottom w:val="single" w:sz="4" w:space="0" w:color="auto"/>
              <w:right w:val="single" w:sz="4" w:space="0" w:color="000000"/>
            </w:tcBorders>
            <w:noWrap/>
          </w:tcPr>
          <w:p w:rsidR="00175683" w:rsidRDefault="00175683">
            <w:pPr>
              <w:rPr>
                <w:rFonts w:ascii="仿宋" w:eastAsia="仿宋" w:hAnsi="仿宋" w:cs="仿宋"/>
                <w:sz w:val="24"/>
              </w:rPr>
            </w:pPr>
          </w:p>
        </w:tc>
        <w:tc>
          <w:tcPr>
            <w:tcW w:w="1196" w:type="dxa"/>
            <w:tcBorders>
              <w:top w:val="single" w:sz="4" w:space="0" w:color="000000"/>
              <w:left w:val="single" w:sz="4" w:space="0" w:color="000000"/>
              <w:bottom w:val="single" w:sz="4" w:space="0" w:color="auto"/>
              <w:right w:val="single" w:sz="4" w:space="0" w:color="000000"/>
            </w:tcBorders>
            <w:noWrap/>
          </w:tcPr>
          <w:p w:rsidR="00175683" w:rsidRDefault="00175683">
            <w:pPr>
              <w:rPr>
                <w:rFonts w:ascii="仿宋" w:eastAsia="仿宋" w:hAnsi="仿宋" w:cs="仿宋"/>
                <w:sz w:val="24"/>
              </w:rPr>
            </w:pPr>
          </w:p>
        </w:tc>
        <w:tc>
          <w:tcPr>
            <w:tcW w:w="1009" w:type="dxa"/>
            <w:tcBorders>
              <w:top w:val="single" w:sz="4" w:space="0" w:color="000000"/>
              <w:left w:val="single" w:sz="4" w:space="0" w:color="000000"/>
              <w:bottom w:val="single" w:sz="4" w:space="0" w:color="auto"/>
              <w:right w:val="single" w:sz="4" w:space="0" w:color="000000"/>
            </w:tcBorders>
            <w:noWrap/>
          </w:tcPr>
          <w:p w:rsidR="00175683" w:rsidRDefault="00175683">
            <w:pPr>
              <w:rPr>
                <w:rFonts w:ascii="仿宋" w:eastAsia="仿宋" w:hAnsi="仿宋" w:cs="仿宋"/>
                <w:sz w:val="24"/>
              </w:rPr>
            </w:pPr>
          </w:p>
        </w:tc>
        <w:tc>
          <w:tcPr>
            <w:tcW w:w="1383" w:type="dxa"/>
            <w:tcBorders>
              <w:top w:val="single" w:sz="4" w:space="0" w:color="000000"/>
              <w:left w:val="single" w:sz="4" w:space="0" w:color="000000"/>
              <w:bottom w:val="single" w:sz="4" w:space="0" w:color="auto"/>
              <w:right w:val="single" w:sz="4" w:space="0" w:color="000000"/>
            </w:tcBorders>
            <w:noWrap/>
          </w:tcPr>
          <w:p w:rsidR="00175683" w:rsidRDefault="00175683">
            <w:pPr>
              <w:rPr>
                <w:rFonts w:ascii="仿宋" w:eastAsia="仿宋" w:hAnsi="仿宋" w:cs="仿宋"/>
                <w:sz w:val="24"/>
              </w:rPr>
            </w:pPr>
          </w:p>
        </w:tc>
        <w:tc>
          <w:tcPr>
            <w:tcW w:w="776" w:type="dxa"/>
            <w:tcBorders>
              <w:top w:val="single" w:sz="4" w:space="0" w:color="000000"/>
              <w:left w:val="single" w:sz="4" w:space="0" w:color="000000"/>
              <w:bottom w:val="single" w:sz="4" w:space="0" w:color="auto"/>
              <w:right w:val="single" w:sz="4" w:space="0" w:color="000000"/>
            </w:tcBorders>
            <w:noWrap/>
          </w:tcPr>
          <w:p w:rsidR="00175683" w:rsidRDefault="00175683">
            <w:pPr>
              <w:rPr>
                <w:rFonts w:ascii="仿宋" w:eastAsia="仿宋" w:hAnsi="仿宋" w:cs="仿宋"/>
                <w:sz w:val="24"/>
              </w:rPr>
            </w:pPr>
          </w:p>
        </w:tc>
      </w:tr>
      <w:tr w:rsidR="00175683">
        <w:trPr>
          <w:trHeight w:val="470"/>
        </w:trPr>
        <w:tc>
          <w:tcPr>
            <w:tcW w:w="776" w:type="dxa"/>
            <w:tcBorders>
              <w:top w:val="single" w:sz="4" w:space="0" w:color="auto"/>
              <w:left w:val="single" w:sz="4" w:space="0" w:color="auto"/>
              <w:bottom w:val="single" w:sz="4" w:space="0" w:color="auto"/>
              <w:right w:val="single" w:sz="4" w:space="0" w:color="auto"/>
            </w:tcBorders>
            <w:noWrap/>
            <w:vAlign w:val="center"/>
          </w:tcPr>
          <w:p w:rsidR="00175683" w:rsidRDefault="00175683">
            <w:pPr>
              <w:jc w:val="center"/>
              <w:rPr>
                <w:rFonts w:ascii="仿宋" w:eastAsia="仿宋" w:hAnsi="仿宋" w:cs="仿宋"/>
                <w:sz w:val="24"/>
              </w:rPr>
            </w:pPr>
          </w:p>
        </w:tc>
        <w:tc>
          <w:tcPr>
            <w:tcW w:w="3220" w:type="dxa"/>
            <w:tcBorders>
              <w:top w:val="single" w:sz="4" w:space="0" w:color="auto"/>
              <w:left w:val="single" w:sz="4" w:space="0" w:color="auto"/>
              <w:bottom w:val="single" w:sz="4" w:space="0" w:color="auto"/>
              <w:right w:val="single" w:sz="4" w:space="0" w:color="auto"/>
            </w:tcBorders>
            <w:noWrap/>
            <w:vAlign w:val="center"/>
          </w:tcPr>
          <w:p w:rsidR="00175683" w:rsidRDefault="003D00DA">
            <w:pPr>
              <w:jc w:val="center"/>
              <w:rPr>
                <w:rFonts w:ascii="仿宋" w:eastAsia="仿宋" w:hAnsi="仿宋" w:cs="仿宋"/>
                <w:b/>
                <w:bCs/>
                <w:sz w:val="24"/>
              </w:rPr>
            </w:pPr>
            <w:r>
              <w:rPr>
                <w:rFonts w:ascii="仿宋" w:eastAsia="仿宋" w:hAnsi="仿宋" w:cs="仿宋" w:hint="eastAsia"/>
                <w:b/>
                <w:bCs/>
                <w:sz w:val="24"/>
              </w:rPr>
              <w:t>合计</w:t>
            </w:r>
          </w:p>
        </w:tc>
        <w:tc>
          <w:tcPr>
            <w:tcW w:w="2738" w:type="dxa"/>
            <w:tcBorders>
              <w:top w:val="single" w:sz="4" w:space="0" w:color="auto"/>
              <w:left w:val="single" w:sz="4" w:space="0" w:color="auto"/>
              <w:bottom w:val="single" w:sz="4" w:space="0" w:color="auto"/>
              <w:right w:val="single" w:sz="4" w:space="0" w:color="auto"/>
            </w:tcBorders>
          </w:tcPr>
          <w:p w:rsidR="00175683" w:rsidRDefault="00175683">
            <w:pPr>
              <w:rPr>
                <w:rFonts w:ascii="仿宋" w:eastAsia="仿宋" w:hAnsi="仿宋" w:cs="仿宋"/>
                <w:b/>
                <w:bCs/>
                <w:sz w:val="24"/>
              </w:rPr>
            </w:pPr>
          </w:p>
        </w:tc>
        <w:tc>
          <w:tcPr>
            <w:tcW w:w="2794" w:type="dxa"/>
            <w:tcBorders>
              <w:top w:val="single" w:sz="4" w:space="0" w:color="auto"/>
              <w:left w:val="single" w:sz="4" w:space="0" w:color="auto"/>
              <w:bottom w:val="single" w:sz="4" w:space="0" w:color="auto"/>
              <w:right w:val="single" w:sz="4" w:space="0" w:color="auto"/>
            </w:tcBorders>
          </w:tcPr>
          <w:p w:rsidR="00175683" w:rsidRDefault="00175683">
            <w:pPr>
              <w:rPr>
                <w:rFonts w:ascii="仿宋" w:eastAsia="仿宋" w:hAnsi="仿宋" w:cs="仿宋"/>
                <w:sz w:val="24"/>
              </w:rPr>
            </w:pPr>
          </w:p>
        </w:tc>
        <w:tc>
          <w:tcPr>
            <w:tcW w:w="581" w:type="dxa"/>
            <w:tcBorders>
              <w:top w:val="single" w:sz="4" w:space="0" w:color="auto"/>
              <w:left w:val="single" w:sz="4" w:space="0" w:color="auto"/>
              <w:bottom w:val="single" w:sz="4" w:space="0" w:color="auto"/>
              <w:right w:val="single" w:sz="4" w:space="0" w:color="auto"/>
            </w:tcBorders>
          </w:tcPr>
          <w:p w:rsidR="00175683" w:rsidRDefault="00175683">
            <w:pPr>
              <w:rPr>
                <w:rFonts w:ascii="仿宋" w:eastAsia="仿宋" w:hAnsi="仿宋" w:cs="仿宋"/>
                <w:sz w:val="24"/>
              </w:rPr>
            </w:pPr>
          </w:p>
        </w:tc>
        <w:tc>
          <w:tcPr>
            <w:tcW w:w="495" w:type="dxa"/>
            <w:tcBorders>
              <w:top w:val="single" w:sz="4" w:space="0" w:color="auto"/>
              <w:left w:val="single" w:sz="4" w:space="0" w:color="auto"/>
              <w:bottom w:val="single" w:sz="4" w:space="0" w:color="auto"/>
              <w:right w:val="single" w:sz="4" w:space="0" w:color="auto"/>
            </w:tcBorders>
            <w:noWrap/>
          </w:tcPr>
          <w:p w:rsidR="00175683" w:rsidRDefault="00175683">
            <w:pPr>
              <w:rPr>
                <w:rFonts w:ascii="仿宋" w:eastAsia="仿宋" w:hAnsi="仿宋" w:cs="仿宋"/>
                <w:sz w:val="24"/>
              </w:rPr>
            </w:pPr>
          </w:p>
        </w:tc>
        <w:tc>
          <w:tcPr>
            <w:tcW w:w="1196" w:type="dxa"/>
            <w:tcBorders>
              <w:top w:val="single" w:sz="4" w:space="0" w:color="auto"/>
              <w:left w:val="single" w:sz="4" w:space="0" w:color="auto"/>
              <w:bottom w:val="single" w:sz="4" w:space="0" w:color="auto"/>
              <w:right w:val="single" w:sz="4" w:space="0" w:color="auto"/>
            </w:tcBorders>
            <w:noWrap/>
          </w:tcPr>
          <w:p w:rsidR="00175683" w:rsidRDefault="00175683">
            <w:pPr>
              <w:rPr>
                <w:rFonts w:ascii="仿宋" w:eastAsia="仿宋" w:hAnsi="仿宋" w:cs="仿宋"/>
                <w:sz w:val="24"/>
              </w:rPr>
            </w:pPr>
          </w:p>
        </w:tc>
        <w:tc>
          <w:tcPr>
            <w:tcW w:w="1009" w:type="dxa"/>
            <w:tcBorders>
              <w:top w:val="single" w:sz="4" w:space="0" w:color="auto"/>
              <w:left w:val="single" w:sz="4" w:space="0" w:color="auto"/>
              <w:bottom w:val="single" w:sz="4" w:space="0" w:color="auto"/>
              <w:right w:val="single" w:sz="4" w:space="0" w:color="auto"/>
            </w:tcBorders>
            <w:noWrap/>
          </w:tcPr>
          <w:p w:rsidR="00175683" w:rsidRDefault="00175683">
            <w:pPr>
              <w:rPr>
                <w:rFonts w:ascii="仿宋" w:eastAsia="仿宋" w:hAnsi="仿宋" w:cs="仿宋"/>
                <w:sz w:val="24"/>
              </w:rPr>
            </w:pPr>
          </w:p>
        </w:tc>
        <w:tc>
          <w:tcPr>
            <w:tcW w:w="1383" w:type="dxa"/>
            <w:tcBorders>
              <w:top w:val="single" w:sz="4" w:space="0" w:color="auto"/>
              <w:left w:val="single" w:sz="4" w:space="0" w:color="auto"/>
              <w:bottom w:val="single" w:sz="4" w:space="0" w:color="auto"/>
              <w:right w:val="single" w:sz="4" w:space="0" w:color="auto"/>
            </w:tcBorders>
            <w:noWrap/>
          </w:tcPr>
          <w:p w:rsidR="00175683" w:rsidRDefault="00175683">
            <w:pPr>
              <w:rPr>
                <w:rFonts w:ascii="仿宋" w:eastAsia="仿宋" w:hAnsi="仿宋" w:cs="仿宋"/>
                <w:sz w:val="24"/>
              </w:rPr>
            </w:pPr>
          </w:p>
        </w:tc>
        <w:tc>
          <w:tcPr>
            <w:tcW w:w="776" w:type="dxa"/>
            <w:tcBorders>
              <w:top w:val="single" w:sz="4" w:space="0" w:color="auto"/>
              <w:left w:val="single" w:sz="4" w:space="0" w:color="auto"/>
              <w:bottom w:val="single" w:sz="4" w:space="0" w:color="auto"/>
              <w:right w:val="single" w:sz="4" w:space="0" w:color="auto"/>
            </w:tcBorders>
            <w:noWrap/>
          </w:tcPr>
          <w:p w:rsidR="00175683" w:rsidRDefault="00175683">
            <w:pPr>
              <w:rPr>
                <w:rFonts w:ascii="仿宋" w:eastAsia="仿宋" w:hAnsi="仿宋" w:cs="仿宋"/>
                <w:sz w:val="24"/>
              </w:rPr>
            </w:pPr>
          </w:p>
        </w:tc>
      </w:tr>
      <w:tr w:rsidR="00175683">
        <w:trPr>
          <w:trHeight w:val="875"/>
        </w:trPr>
        <w:tc>
          <w:tcPr>
            <w:tcW w:w="14968" w:type="dxa"/>
            <w:gridSpan w:val="10"/>
            <w:tcBorders>
              <w:top w:val="single" w:sz="4" w:space="0" w:color="auto"/>
              <w:left w:val="single" w:sz="4" w:space="0" w:color="auto"/>
              <w:bottom w:val="single" w:sz="4" w:space="0" w:color="auto"/>
              <w:right w:val="single" w:sz="4" w:space="0" w:color="auto"/>
            </w:tcBorders>
            <w:noWrap/>
            <w:vAlign w:val="center"/>
          </w:tcPr>
          <w:p w:rsidR="00175683" w:rsidRDefault="003D00DA">
            <w:pPr>
              <w:rPr>
                <w:rFonts w:ascii="仿宋" w:eastAsia="仿宋" w:hAnsi="仿宋" w:cs="仿宋"/>
                <w:b/>
                <w:bCs/>
                <w:sz w:val="24"/>
              </w:rPr>
            </w:pPr>
            <w:bookmarkStart w:id="90" w:name="_Toc11548"/>
            <w:bookmarkStart w:id="91" w:name="_Toc12572"/>
            <w:bookmarkStart w:id="92" w:name="_Toc22993"/>
            <w:bookmarkStart w:id="93" w:name="_Toc13464"/>
            <w:bookmarkStart w:id="94" w:name="_Toc10430"/>
            <w:r>
              <w:rPr>
                <w:rFonts w:ascii="仿宋" w:eastAsia="仿宋" w:hAnsi="仿宋" w:cs="仿宋" w:hint="eastAsia"/>
                <w:b/>
                <w:bCs/>
                <w:sz w:val="24"/>
              </w:rPr>
              <w:t>注：</w:t>
            </w:r>
            <w:r>
              <w:rPr>
                <w:rFonts w:ascii="仿宋" w:eastAsia="仿宋" w:hAnsi="仿宋" w:cs="仿宋" w:hint="eastAsia"/>
                <w:b/>
                <w:bCs/>
                <w:sz w:val="24"/>
              </w:rPr>
              <w:t>1</w:t>
            </w:r>
            <w:r>
              <w:rPr>
                <w:rFonts w:ascii="仿宋" w:eastAsia="仿宋" w:hAnsi="仿宋" w:cs="仿宋" w:hint="eastAsia"/>
                <w:b/>
                <w:bCs/>
                <w:sz w:val="24"/>
              </w:rPr>
              <w:t>、提供的丙烯酸地坪漆材料品质不低于优冠、</w:t>
            </w:r>
            <w:proofErr w:type="gramStart"/>
            <w:r>
              <w:rPr>
                <w:rFonts w:ascii="仿宋" w:eastAsia="仿宋" w:hAnsi="仿宋" w:cs="仿宋" w:hint="eastAsia"/>
                <w:b/>
                <w:bCs/>
                <w:sz w:val="24"/>
              </w:rPr>
              <w:t>研</w:t>
            </w:r>
            <w:proofErr w:type="gramEnd"/>
            <w:r>
              <w:rPr>
                <w:rFonts w:ascii="仿宋" w:eastAsia="仿宋" w:hAnsi="仿宋" w:cs="仿宋" w:hint="eastAsia"/>
                <w:b/>
                <w:bCs/>
                <w:sz w:val="24"/>
              </w:rPr>
              <w:t>昊等品牌的产品。</w:t>
            </w:r>
          </w:p>
          <w:p w:rsidR="00175683" w:rsidRDefault="003D00DA">
            <w:pPr>
              <w:ind w:firstLineChars="200" w:firstLine="482"/>
              <w:rPr>
                <w:rFonts w:ascii="仿宋" w:eastAsia="仿宋" w:hAnsi="仿宋" w:cs="仿宋"/>
                <w:sz w:val="24"/>
              </w:rPr>
            </w:pP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bCs/>
                <w:color w:val="000000"/>
                <w:kern w:val="0"/>
                <w:sz w:val="24"/>
                <w:lang w:bidi="ar"/>
              </w:rPr>
              <w:t>以上报价包含人工、机械、材料、施工、运输、搬运、安全、基础处理、垃圾清运、保险、管理费、措施费、税费、不可预见费等一切费用。</w:t>
            </w:r>
          </w:p>
        </w:tc>
      </w:tr>
    </w:tbl>
    <w:p w:rsidR="00175683" w:rsidRDefault="00175683">
      <w:pPr>
        <w:pStyle w:val="2"/>
        <w:ind w:firstLineChars="0" w:firstLine="0"/>
        <w:sectPr w:rsidR="00175683">
          <w:footerReference w:type="default" r:id="rId9"/>
          <w:pgSz w:w="16838" w:h="11906" w:orient="landscape"/>
          <w:pgMar w:top="1633" w:right="1043" w:bottom="1633" w:left="1043" w:header="851" w:footer="992" w:gutter="0"/>
          <w:pgNumType w:start="10"/>
          <w:cols w:space="0"/>
          <w:docGrid w:type="lines" w:linePitch="312"/>
        </w:sectPr>
      </w:pPr>
    </w:p>
    <w:p w:rsidR="00175683" w:rsidRDefault="003D00DA">
      <w:pPr>
        <w:pStyle w:val="2"/>
        <w:ind w:firstLineChars="0" w:firstLine="0"/>
      </w:pPr>
      <w:bookmarkStart w:id="95" w:name="_Toc23893"/>
      <w:r>
        <w:rPr>
          <w:rFonts w:hint="eastAsia"/>
        </w:rPr>
        <w:lastRenderedPageBreak/>
        <w:t>二、法定代表人身份证明</w:t>
      </w:r>
      <w:bookmarkEnd w:id="90"/>
      <w:bookmarkEnd w:id="91"/>
      <w:bookmarkEnd w:id="92"/>
      <w:bookmarkEnd w:id="93"/>
      <w:bookmarkEnd w:id="94"/>
      <w:bookmarkEnd w:id="95"/>
    </w:p>
    <w:p w:rsidR="00175683" w:rsidRDefault="003D00DA">
      <w:pPr>
        <w:adjustRightInd w:val="0"/>
        <w:snapToGrid w:val="0"/>
        <w:spacing w:line="360" w:lineRule="auto"/>
        <w:jc w:val="center"/>
        <w:rPr>
          <w:rFonts w:ascii="仿宋" w:eastAsia="仿宋" w:hAnsi="仿宋" w:cs="仿宋"/>
          <w:b/>
          <w:sz w:val="32"/>
          <w:szCs w:val="32"/>
        </w:rPr>
      </w:pPr>
      <w:r>
        <w:rPr>
          <w:rFonts w:ascii="仿宋" w:eastAsia="仿宋" w:hAnsi="仿宋" w:cs="仿宋" w:hint="eastAsia"/>
          <w:b/>
          <w:sz w:val="32"/>
          <w:szCs w:val="32"/>
        </w:rPr>
        <w:t>法定代表人（单位负责人）身份证明</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供应商名称：</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单位性质：</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地</w:t>
      </w:r>
      <w:r>
        <w:rPr>
          <w:rFonts w:ascii="仿宋" w:eastAsia="仿宋" w:hAnsi="仿宋" w:cs="仿宋" w:hint="eastAsia"/>
          <w:sz w:val="32"/>
          <w:szCs w:val="32"/>
        </w:rPr>
        <w:t xml:space="preserve">    </w:t>
      </w:r>
      <w:r>
        <w:rPr>
          <w:rFonts w:ascii="仿宋" w:eastAsia="仿宋" w:hAnsi="仿宋" w:cs="仿宋" w:hint="eastAsia"/>
          <w:sz w:val="32"/>
          <w:szCs w:val="32"/>
        </w:rPr>
        <w:t>址：</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 xml:space="preserve">                                                    </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成立时间：</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r>
        <w:rPr>
          <w:rFonts w:ascii="仿宋" w:eastAsia="仿宋" w:hAnsi="仿宋" w:cs="仿宋" w:hint="eastAsia"/>
          <w:sz w:val="32"/>
          <w:szCs w:val="32"/>
        </w:rPr>
        <w:t xml:space="preserve"> </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经营期限：</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姓名：</w:t>
      </w:r>
      <w:r>
        <w:rPr>
          <w:rFonts w:ascii="仿宋" w:eastAsia="仿宋" w:hAnsi="仿宋" w:cs="仿宋" w:hint="eastAsia"/>
          <w:sz w:val="32"/>
          <w:szCs w:val="32"/>
          <w:u w:val="single"/>
        </w:rPr>
        <w:t xml:space="preserve">           </w:t>
      </w:r>
      <w:r>
        <w:rPr>
          <w:rFonts w:ascii="仿宋" w:eastAsia="仿宋" w:hAnsi="仿宋" w:cs="仿宋" w:hint="eastAsia"/>
          <w:sz w:val="32"/>
          <w:szCs w:val="32"/>
        </w:rPr>
        <w:t>性别：</w:t>
      </w:r>
      <w:r>
        <w:rPr>
          <w:rFonts w:ascii="仿宋" w:eastAsia="仿宋" w:hAnsi="仿宋" w:cs="仿宋" w:hint="eastAsia"/>
          <w:sz w:val="32"/>
          <w:szCs w:val="32"/>
          <w:u w:val="single"/>
        </w:rPr>
        <w:t xml:space="preserve">     </w:t>
      </w:r>
      <w:r>
        <w:rPr>
          <w:rFonts w:ascii="仿宋" w:eastAsia="仿宋" w:hAnsi="仿宋" w:cs="仿宋" w:hint="eastAsia"/>
          <w:sz w:val="32"/>
          <w:szCs w:val="32"/>
        </w:rPr>
        <w:t>年龄：</w:t>
      </w:r>
      <w:r>
        <w:rPr>
          <w:rFonts w:ascii="仿宋" w:eastAsia="仿宋" w:hAnsi="仿宋" w:cs="仿宋" w:hint="eastAsia"/>
          <w:sz w:val="32"/>
          <w:szCs w:val="32"/>
          <w:u w:val="single"/>
        </w:rPr>
        <w:t xml:space="preserve">     </w:t>
      </w:r>
      <w:r>
        <w:rPr>
          <w:rFonts w:ascii="仿宋" w:eastAsia="仿宋" w:hAnsi="仿宋" w:cs="仿宋" w:hint="eastAsia"/>
          <w:sz w:val="32"/>
          <w:szCs w:val="32"/>
        </w:rPr>
        <w:t>职务：</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系</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（供应商名称）的法定代表人（单位负责人）。</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特此证明。</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附：法定代表人（单位负责人）身份证复印件。</w:t>
      </w:r>
    </w:p>
    <w:p w:rsidR="00175683" w:rsidRDefault="00175683">
      <w:pPr>
        <w:spacing w:line="360" w:lineRule="auto"/>
        <w:jc w:val="right"/>
        <w:rPr>
          <w:rFonts w:ascii="仿宋" w:eastAsia="仿宋" w:hAnsi="仿宋" w:cs="仿宋"/>
          <w:sz w:val="32"/>
          <w:szCs w:val="32"/>
        </w:rPr>
      </w:pPr>
    </w:p>
    <w:p w:rsidR="00175683" w:rsidRDefault="003D00DA">
      <w:pPr>
        <w:spacing w:line="360" w:lineRule="auto"/>
        <w:jc w:val="right"/>
        <w:rPr>
          <w:rFonts w:ascii="仿宋" w:eastAsia="仿宋" w:hAnsi="仿宋" w:cs="仿宋"/>
          <w:sz w:val="32"/>
          <w:szCs w:val="32"/>
        </w:rPr>
      </w:pPr>
      <w:r>
        <w:rPr>
          <w:rFonts w:ascii="仿宋" w:eastAsia="仿宋" w:hAnsi="仿宋" w:cs="仿宋" w:hint="eastAsia"/>
          <w:sz w:val="32"/>
          <w:szCs w:val="32"/>
        </w:rPr>
        <w:t>供应商：</w:t>
      </w:r>
      <w:r>
        <w:rPr>
          <w:rFonts w:ascii="仿宋" w:eastAsia="仿宋" w:hAnsi="仿宋" w:cs="仿宋" w:hint="eastAsia"/>
          <w:sz w:val="32"/>
          <w:szCs w:val="32"/>
          <w:u w:val="single"/>
        </w:rPr>
        <w:t xml:space="preserve">           </w:t>
      </w:r>
      <w:r>
        <w:rPr>
          <w:rFonts w:ascii="仿宋" w:eastAsia="仿宋" w:hAnsi="仿宋" w:cs="仿宋" w:hint="eastAsia"/>
          <w:sz w:val="32"/>
          <w:szCs w:val="32"/>
        </w:rPr>
        <w:t>（盖单位章）</w:t>
      </w:r>
    </w:p>
    <w:p w:rsidR="00175683" w:rsidRDefault="003D00DA">
      <w:pPr>
        <w:spacing w:line="360" w:lineRule="auto"/>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rsidR="00175683" w:rsidRDefault="00175683">
      <w:pPr>
        <w:pStyle w:val="21"/>
        <w:ind w:leftChars="0" w:left="0" w:firstLine="0"/>
        <w:rPr>
          <w:rFonts w:ascii="仿宋" w:eastAsia="仿宋" w:hAnsi="仿宋" w:cs="仿宋"/>
          <w:sz w:val="32"/>
          <w:szCs w:val="32"/>
        </w:rPr>
      </w:pPr>
    </w:p>
    <w:p w:rsidR="00175683" w:rsidRDefault="00175683">
      <w:pPr>
        <w:pStyle w:val="21"/>
        <w:ind w:leftChars="0" w:left="0" w:firstLine="0"/>
        <w:rPr>
          <w:rFonts w:ascii="仿宋" w:eastAsia="仿宋" w:hAnsi="仿宋" w:cs="仿宋"/>
          <w:sz w:val="32"/>
          <w:szCs w:val="32"/>
        </w:rPr>
      </w:pPr>
    </w:p>
    <w:p w:rsidR="00175683" w:rsidRDefault="00175683">
      <w:pPr>
        <w:pStyle w:val="21"/>
        <w:ind w:leftChars="0" w:left="0" w:firstLine="0"/>
        <w:rPr>
          <w:rFonts w:ascii="仿宋" w:eastAsia="仿宋" w:hAnsi="仿宋" w:cs="仿宋"/>
          <w:sz w:val="32"/>
          <w:szCs w:val="32"/>
        </w:rPr>
      </w:pPr>
    </w:p>
    <w:p w:rsidR="00175683" w:rsidRDefault="00175683">
      <w:pPr>
        <w:spacing w:line="360" w:lineRule="auto"/>
        <w:jc w:val="left"/>
        <w:rPr>
          <w:rFonts w:ascii="仿宋" w:eastAsia="仿宋" w:hAnsi="仿宋" w:cs="仿宋"/>
          <w:sz w:val="32"/>
          <w:szCs w:val="32"/>
        </w:rPr>
      </w:pPr>
    </w:p>
    <w:p w:rsidR="00175683" w:rsidRDefault="00175683">
      <w:pPr>
        <w:spacing w:line="360" w:lineRule="auto"/>
        <w:jc w:val="left"/>
        <w:rPr>
          <w:rFonts w:ascii="仿宋" w:eastAsia="仿宋" w:hAnsi="仿宋" w:cs="仿宋"/>
          <w:sz w:val="32"/>
          <w:szCs w:val="32"/>
        </w:rPr>
      </w:pPr>
    </w:p>
    <w:p w:rsidR="00175683" w:rsidRDefault="00175683">
      <w:pPr>
        <w:spacing w:line="360" w:lineRule="auto"/>
        <w:jc w:val="left"/>
        <w:rPr>
          <w:rFonts w:ascii="仿宋" w:eastAsia="仿宋" w:hAnsi="仿宋" w:cs="仿宋"/>
          <w:sz w:val="32"/>
          <w:szCs w:val="32"/>
        </w:rPr>
      </w:pPr>
    </w:p>
    <w:p w:rsidR="00175683" w:rsidRDefault="003D00DA">
      <w:pPr>
        <w:rPr>
          <w:rFonts w:ascii="仿宋" w:eastAsia="仿宋" w:hAnsi="仿宋" w:cs="仿宋"/>
          <w:sz w:val="32"/>
          <w:szCs w:val="32"/>
        </w:rPr>
      </w:pPr>
      <w:r>
        <w:rPr>
          <w:rFonts w:ascii="仿宋" w:eastAsia="仿宋" w:hAnsi="仿宋" w:cs="仿宋" w:hint="eastAsia"/>
          <w:sz w:val="32"/>
          <w:szCs w:val="32"/>
        </w:rPr>
        <w:br w:type="page"/>
      </w:r>
    </w:p>
    <w:p w:rsidR="00175683" w:rsidRDefault="003D00DA">
      <w:pPr>
        <w:pStyle w:val="2"/>
        <w:ind w:firstLine="643"/>
      </w:pPr>
      <w:bookmarkStart w:id="96" w:name="_Toc27439"/>
      <w:bookmarkStart w:id="97" w:name="_Toc7356"/>
      <w:bookmarkStart w:id="98" w:name="_Toc21313"/>
      <w:bookmarkStart w:id="99" w:name="_Toc5672"/>
      <w:bookmarkStart w:id="100" w:name="_Toc25224"/>
      <w:bookmarkStart w:id="101" w:name="_Toc4669"/>
      <w:r>
        <w:rPr>
          <w:rFonts w:hint="eastAsia"/>
        </w:rPr>
        <w:lastRenderedPageBreak/>
        <w:t>三、授权委托书格式</w:t>
      </w:r>
      <w:bookmarkEnd w:id="96"/>
      <w:bookmarkEnd w:id="97"/>
      <w:bookmarkEnd w:id="98"/>
      <w:bookmarkEnd w:id="99"/>
      <w:bookmarkEnd w:id="100"/>
      <w:bookmarkEnd w:id="101"/>
    </w:p>
    <w:p w:rsidR="00175683" w:rsidRDefault="003D00DA">
      <w:pPr>
        <w:spacing w:line="360" w:lineRule="auto"/>
        <w:jc w:val="center"/>
        <w:rPr>
          <w:rFonts w:ascii="仿宋" w:eastAsia="仿宋" w:hAnsi="仿宋" w:cs="仿宋"/>
          <w:b/>
          <w:sz w:val="32"/>
          <w:szCs w:val="32"/>
        </w:rPr>
      </w:pPr>
      <w:r>
        <w:rPr>
          <w:rFonts w:ascii="仿宋" w:eastAsia="仿宋" w:hAnsi="仿宋" w:cs="仿宋" w:hint="eastAsia"/>
          <w:b/>
          <w:sz w:val="32"/>
          <w:szCs w:val="32"/>
        </w:rPr>
        <w:t>授</w:t>
      </w:r>
      <w:r>
        <w:rPr>
          <w:rFonts w:ascii="仿宋" w:eastAsia="仿宋" w:hAnsi="仿宋" w:cs="仿宋" w:hint="eastAsia"/>
          <w:b/>
          <w:sz w:val="32"/>
          <w:szCs w:val="32"/>
        </w:rPr>
        <w:t xml:space="preserve"> </w:t>
      </w:r>
      <w:r>
        <w:rPr>
          <w:rFonts w:ascii="仿宋" w:eastAsia="仿宋" w:hAnsi="仿宋" w:cs="仿宋" w:hint="eastAsia"/>
          <w:b/>
          <w:sz w:val="32"/>
          <w:szCs w:val="32"/>
        </w:rPr>
        <w:t>权</w:t>
      </w:r>
      <w:r>
        <w:rPr>
          <w:rFonts w:ascii="仿宋" w:eastAsia="仿宋" w:hAnsi="仿宋" w:cs="仿宋" w:hint="eastAsia"/>
          <w:b/>
          <w:sz w:val="32"/>
          <w:szCs w:val="32"/>
        </w:rPr>
        <w:t xml:space="preserve"> </w:t>
      </w:r>
      <w:r>
        <w:rPr>
          <w:rFonts w:ascii="仿宋" w:eastAsia="仿宋" w:hAnsi="仿宋" w:cs="仿宋" w:hint="eastAsia"/>
          <w:b/>
          <w:sz w:val="32"/>
          <w:szCs w:val="32"/>
        </w:rPr>
        <w:t>委</w:t>
      </w:r>
      <w:r>
        <w:rPr>
          <w:rFonts w:ascii="仿宋" w:eastAsia="仿宋" w:hAnsi="仿宋" w:cs="仿宋" w:hint="eastAsia"/>
          <w:b/>
          <w:sz w:val="32"/>
          <w:szCs w:val="32"/>
        </w:rPr>
        <w:t xml:space="preserve"> </w:t>
      </w:r>
      <w:r>
        <w:rPr>
          <w:rFonts w:ascii="仿宋" w:eastAsia="仿宋" w:hAnsi="仿宋" w:cs="仿宋" w:hint="eastAsia"/>
          <w:b/>
          <w:sz w:val="32"/>
          <w:szCs w:val="32"/>
        </w:rPr>
        <w:t>托</w:t>
      </w:r>
      <w:r>
        <w:rPr>
          <w:rFonts w:ascii="仿宋" w:eastAsia="仿宋" w:hAnsi="仿宋" w:cs="仿宋" w:hint="eastAsia"/>
          <w:b/>
          <w:sz w:val="32"/>
          <w:szCs w:val="32"/>
        </w:rPr>
        <w:t xml:space="preserve"> </w:t>
      </w:r>
      <w:r>
        <w:rPr>
          <w:rFonts w:ascii="仿宋" w:eastAsia="仿宋" w:hAnsi="仿宋" w:cs="仿宋" w:hint="eastAsia"/>
          <w:b/>
          <w:sz w:val="32"/>
          <w:szCs w:val="32"/>
        </w:rPr>
        <w:t>书</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中国科学技术大学先进技术研究院：</w:t>
      </w:r>
    </w:p>
    <w:p w:rsidR="00175683" w:rsidRDefault="003D00DA">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本授权委托书宣告：本人</w:t>
      </w:r>
      <w:r>
        <w:rPr>
          <w:rFonts w:ascii="仿宋" w:eastAsia="仿宋" w:hAnsi="仿宋" w:cs="仿宋" w:hint="eastAsia"/>
          <w:sz w:val="32"/>
          <w:szCs w:val="32"/>
          <w:u w:val="single"/>
        </w:rPr>
        <w:t>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w:t>
      </w:r>
      <w:r>
        <w:rPr>
          <w:rFonts w:ascii="仿宋" w:eastAsia="仿宋" w:hAnsi="仿宋" w:cs="仿宋" w:hint="eastAsia"/>
          <w:sz w:val="32"/>
          <w:szCs w:val="32"/>
        </w:rPr>
        <w:t>系</w:t>
      </w:r>
      <w:r>
        <w:rPr>
          <w:rFonts w:ascii="仿宋" w:eastAsia="仿宋" w:hAnsi="仿宋" w:cs="仿宋" w:hint="eastAsia"/>
          <w:sz w:val="32"/>
          <w:szCs w:val="32"/>
          <w:u w:val="single"/>
        </w:rPr>
        <w:t xml:space="preserve">              </w:t>
      </w:r>
      <w:r>
        <w:rPr>
          <w:rFonts w:ascii="仿宋" w:eastAsia="仿宋" w:hAnsi="仿宋" w:cs="仿宋" w:hint="eastAsia"/>
          <w:sz w:val="32"/>
          <w:szCs w:val="32"/>
        </w:rPr>
        <w:t>（单位）的法定代表人，现授权委托</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w:t>
      </w:r>
      <w:r>
        <w:rPr>
          <w:rFonts w:ascii="仿宋" w:eastAsia="仿宋" w:hAnsi="仿宋" w:cs="仿宋" w:hint="eastAsia"/>
          <w:sz w:val="32"/>
          <w:szCs w:val="32"/>
        </w:rPr>
        <w:t>职务、姓名）为我单位代理人，该代理人有权在</w:t>
      </w:r>
      <w:r>
        <w:rPr>
          <w:rFonts w:ascii="仿宋" w:eastAsia="仿宋" w:hAnsi="仿宋" w:cs="仿宋" w:hint="eastAsia"/>
          <w:sz w:val="32"/>
          <w:szCs w:val="32"/>
          <w:u w:val="single"/>
        </w:rPr>
        <w:t>中国科学技术大学先进技术研究院</w:t>
      </w:r>
      <w:r>
        <w:rPr>
          <w:rFonts w:ascii="仿宋" w:eastAsia="仿宋" w:hAnsi="仿宋" w:cs="仿宋" w:hint="eastAsia"/>
          <w:sz w:val="32"/>
          <w:szCs w:val="32"/>
          <w:u w:val="single"/>
          <w:lang w:val="zh-CN"/>
        </w:rPr>
        <w:t>篮球场翻新改造项目</w:t>
      </w:r>
      <w:r>
        <w:rPr>
          <w:rFonts w:ascii="仿宋" w:eastAsia="仿宋" w:hAnsi="仿宋" w:cs="仿宋" w:hint="eastAsia"/>
          <w:sz w:val="32"/>
          <w:szCs w:val="32"/>
        </w:rPr>
        <w:t>采购活</w:t>
      </w:r>
      <w:r>
        <w:rPr>
          <w:rFonts w:ascii="仿宋" w:eastAsia="仿宋" w:hAnsi="仿宋" w:cs="仿宋" w:hint="eastAsia"/>
          <w:sz w:val="32"/>
          <w:szCs w:val="32"/>
        </w:rPr>
        <w:t>动中，以我单位的名义参加资格预审、签署投标书和投标文件、与招标人（或业主）协商、签订合同书、办理合同公证手续以及执行一切与此有关的事项。代理人在其权限范围及代理期限内签署的一切有关合同、协议和文件，我单位均予以认可并愿承担相应的法律责任。委托期限：</w:t>
      </w:r>
      <w:r>
        <w:rPr>
          <w:rFonts w:ascii="仿宋" w:eastAsia="仿宋" w:hAnsi="仿宋" w:cs="仿宋" w:hint="eastAsia"/>
          <w:sz w:val="32"/>
          <w:szCs w:val="32"/>
          <w:u w:val="single"/>
        </w:rPr>
        <w:t xml:space="preserve">      </w:t>
      </w:r>
      <w:r>
        <w:rPr>
          <w:rFonts w:ascii="仿宋" w:eastAsia="仿宋" w:hAnsi="仿宋" w:cs="仿宋" w:hint="eastAsia"/>
          <w:sz w:val="32"/>
          <w:szCs w:val="32"/>
        </w:rPr>
        <w:t>至本项目结束，代理人无转委托权。</w:t>
      </w:r>
    </w:p>
    <w:p w:rsidR="00175683" w:rsidRDefault="00175683">
      <w:pPr>
        <w:pStyle w:val="21"/>
        <w:rPr>
          <w:rFonts w:ascii="仿宋" w:eastAsia="仿宋" w:hAnsi="仿宋" w:cs="仿宋"/>
          <w:sz w:val="32"/>
          <w:szCs w:val="32"/>
        </w:rPr>
      </w:pP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投标人：（盖章）</w:t>
      </w:r>
    </w:p>
    <w:p w:rsidR="00175683" w:rsidRDefault="00175683">
      <w:pPr>
        <w:pStyle w:val="21"/>
        <w:rPr>
          <w:rFonts w:ascii="仿宋" w:eastAsia="仿宋" w:hAnsi="仿宋" w:cs="仿宋"/>
          <w:sz w:val="32"/>
          <w:szCs w:val="32"/>
        </w:rPr>
      </w:pP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法定代表人：（签字）</w:t>
      </w:r>
    </w:p>
    <w:p w:rsidR="00175683" w:rsidRDefault="003D00DA">
      <w:pPr>
        <w:spacing w:line="360" w:lineRule="auto"/>
        <w:jc w:val="right"/>
        <w:rPr>
          <w:rFonts w:ascii="仿宋" w:eastAsia="仿宋" w:hAnsi="仿宋" w:cs="仿宋"/>
          <w:sz w:val="32"/>
          <w:szCs w:val="32"/>
        </w:rPr>
      </w:pPr>
      <w:r>
        <w:rPr>
          <w:rFonts w:ascii="仿宋" w:eastAsia="仿宋" w:hAnsi="仿宋" w:cs="仿宋" w:hint="eastAsia"/>
          <w:sz w:val="32"/>
          <w:szCs w:val="32"/>
        </w:rPr>
        <w:t>        </w:t>
      </w:r>
    </w:p>
    <w:p w:rsidR="00175683" w:rsidRDefault="00175683">
      <w:pPr>
        <w:spacing w:line="360" w:lineRule="auto"/>
        <w:jc w:val="right"/>
        <w:rPr>
          <w:rFonts w:ascii="仿宋" w:eastAsia="仿宋" w:hAnsi="仿宋" w:cs="仿宋"/>
          <w:sz w:val="32"/>
          <w:szCs w:val="32"/>
        </w:rPr>
      </w:pPr>
    </w:p>
    <w:p w:rsidR="00175683" w:rsidRDefault="003D00DA">
      <w:pPr>
        <w:spacing w:line="360" w:lineRule="auto"/>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附：</w:t>
      </w:r>
      <w:r>
        <w:rPr>
          <w:rFonts w:ascii="仿宋" w:eastAsia="仿宋" w:hAnsi="仿宋" w:cs="仿宋" w:hint="eastAsia"/>
          <w:sz w:val="32"/>
          <w:szCs w:val="32"/>
        </w:rPr>
        <w:t>被委托人</w:t>
      </w:r>
      <w:r>
        <w:rPr>
          <w:rFonts w:ascii="仿宋" w:eastAsia="仿宋" w:hAnsi="仿宋" w:cs="仿宋" w:hint="eastAsia"/>
          <w:sz w:val="32"/>
          <w:szCs w:val="32"/>
        </w:rPr>
        <w:t>身份证复印件。</w:t>
      </w:r>
    </w:p>
    <w:p w:rsidR="00175683" w:rsidRDefault="003D00DA">
      <w:pPr>
        <w:rPr>
          <w:rFonts w:ascii="仿宋" w:eastAsia="仿宋" w:hAnsi="仿宋" w:cs="仿宋"/>
          <w:sz w:val="32"/>
          <w:szCs w:val="32"/>
        </w:rPr>
      </w:pPr>
      <w:r>
        <w:rPr>
          <w:rFonts w:ascii="仿宋" w:eastAsia="仿宋" w:hAnsi="仿宋" w:cs="仿宋" w:hint="eastAsia"/>
          <w:sz w:val="32"/>
          <w:szCs w:val="32"/>
        </w:rPr>
        <w:br w:type="page"/>
      </w:r>
    </w:p>
    <w:p w:rsidR="00175683" w:rsidRDefault="003D00DA">
      <w:pPr>
        <w:pStyle w:val="2"/>
        <w:ind w:firstLine="643"/>
      </w:pPr>
      <w:bookmarkStart w:id="102" w:name="_Toc2744"/>
      <w:bookmarkStart w:id="103" w:name="_Toc24807"/>
      <w:bookmarkStart w:id="104" w:name="_Toc14719"/>
      <w:bookmarkStart w:id="105" w:name="_Toc1693"/>
      <w:bookmarkStart w:id="106" w:name="_Toc19167"/>
      <w:bookmarkStart w:id="107" w:name="_Toc31272"/>
      <w:bookmarkStart w:id="108" w:name="_Toc30271"/>
      <w:bookmarkStart w:id="109" w:name="_Toc22111"/>
      <w:bookmarkStart w:id="110" w:name="_Toc18798"/>
      <w:bookmarkStart w:id="111" w:name="_Toc26015"/>
      <w:r>
        <w:rPr>
          <w:rFonts w:hint="eastAsia"/>
        </w:rPr>
        <w:lastRenderedPageBreak/>
        <w:t>四、</w:t>
      </w:r>
      <w:r>
        <w:rPr>
          <w:rFonts w:hint="eastAsia"/>
        </w:rPr>
        <w:t>投标单位信息汇总表</w:t>
      </w:r>
      <w:bookmarkEnd w:id="102"/>
      <w:bookmarkEnd w:id="103"/>
      <w:bookmarkEnd w:id="104"/>
      <w:bookmarkEnd w:id="105"/>
      <w:bookmarkEnd w:id="106"/>
      <w:bookmarkEnd w:id="107"/>
      <w:bookmarkEnd w:id="108"/>
      <w:bookmarkEnd w:id="109"/>
      <w:bookmarkEnd w:id="110"/>
      <w:bookmarkEnd w:id="111"/>
    </w:p>
    <w:p w:rsidR="00175683" w:rsidRDefault="003D00DA">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投标单位信息汇总表</w:t>
      </w:r>
    </w:p>
    <w:tbl>
      <w:tblPr>
        <w:tblW w:w="8852" w:type="dxa"/>
        <w:tblInd w:w="93" w:type="dxa"/>
        <w:tblLayout w:type="fixed"/>
        <w:tblLook w:val="04A0" w:firstRow="1" w:lastRow="0" w:firstColumn="1" w:lastColumn="0" w:noHBand="0" w:noVBand="1"/>
      </w:tblPr>
      <w:tblGrid>
        <w:gridCol w:w="1892"/>
        <w:gridCol w:w="2158"/>
        <w:gridCol w:w="1921"/>
        <w:gridCol w:w="2881"/>
      </w:tblGrid>
      <w:tr w:rsidR="00175683">
        <w:trPr>
          <w:trHeight w:val="437"/>
        </w:trPr>
        <w:tc>
          <w:tcPr>
            <w:tcW w:w="1892" w:type="dxa"/>
            <w:tcBorders>
              <w:top w:val="single" w:sz="4" w:space="0" w:color="auto"/>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企业名称</w:t>
            </w:r>
          </w:p>
        </w:tc>
        <w:tc>
          <w:tcPr>
            <w:tcW w:w="6960" w:type="dxa"/>
            <w:gridSpan w:val="3"/>
            <w:tcBorders>
              <w:top w:val="single" w:sz="4" w:space="0" w:color="auto"/>
              <w:left w:val="single" w:sz="4" w:space="0" w:color="auto"/>
              <w:bottom w:val="single" w:sz="4" w:space="0" w:color="auto"/>
              <w:right w:val="single" w:sz="4" w:space="0" w:color="000000"/>
            </w:tcBorders>
            <w:vAlign w:val="center"/>
          </w:tcPr>
          <w:p w:rsidR="00175683" w:rsidRDefault="00175683">
            <w:pPr>
              <w:widowControl/>
              <w:spacing w:line="360" w:lineRule="auto"/>
              <w:rPr>
                <w:rFonts w:ascii="仿宋" w:eastAsia="仿宋" w:hAnsi="仿宋" w:cs="仿宋"/>
                <w:kern w:val="0"/>
                <w:sz w:val="32"/>
                <w:szCs w:val="32"/>
              </w:rPr>
            </w:pPr>
          </w:p>
        </w:tc>
      </w:tr>
      <w:tr w:rsidR="00175683">
        <w:trPr>
          <w:trHeight w:val="437"/>
        </w:trPr>
        <w:tc>
          <w:tcPr>
            <w:tcW w:w="1892" w:type="dxa"/>
            <w:tcBorders>
              <w:top w:val="nil"/>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主营业务</w:t>
            </w:r>
          </w:p>
        </w:tc>
        <w:tc>
          <w:tcPr>
            <w:tcW w:w="6960" w:type="dxa"/>
            <w:gridSpan w:val="3"/>
            <w:tcBorders>
              <w:top w:val="single" w:sz="4" w:space="0" w:color="auto"/>
              <w:left w:val="single" w:sz="4" w:space="0" w:color="auto"/>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r>
      <w:tr w:rsidR="00175683">
        <w:trPr>
          <w:trHeight w:val="437"/>
        </w:trPr>
        <w:tc>
          <w:tcPr>
            <w:tcW w:w="1892" w:type="dxa"/>
            <w:tcBorders>
              <w:top w:val="nil"/>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企业等级</w:t>
            </w:r>
          </w:p>
        </w:tc>
        <w:tc>
          <w:tcPr>
            <w:tcW w:w="2158" w:type="dxa"/>
            <w:tcBorders>
              <w:top w:val="nil"/>
              <w:left w:val="nil"/>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c>
          <w:tcPr>
            <w:tcW w:w="1921" w:type="dxa"/>
            <w:tcBorders>
              <w:top w:val="nil"/>
              <w:left w:val="nil"/>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企业性质</w:t>
            </w:r>
          </w:p>
        </w:tc>
        <w:tc>
          <w:tcPr>
            <w:tcW w:w="2881" w:type="dxa"/>
            <w:tcBorders>
              <w:top w:val="nil"/>
              <w:left w:val="nil"/>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r>
      <w:tr w:rsidR="00175683">
        <w:trPr>
          <w:trHeight w:val="437"/>
        </w:trPr>
        <w:tc>
          <w:tcPr>
            <w:tcW w:w="1892" w:type="dxa"/>
            <w:tcBorders>
              <w:top w:val="nil"/>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成立日期</w:t>
            </w:r>
          </w:p>
        </w:tc>
        <w:tc>
          <w:tcPr>
            <w:tcW w:w="2158" w:type="dxa"/>
            <w:tcBorders>
              <w:top w:val="nil"/>
              <w:left w:val="nil"/>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年</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月</w:t>
            </w:r>
          </w:p>
        </w:tc>
        <w:tc>
          <w:tcPr>
            <w:tcW w:w="1921" w:type="dxa"/>
            <w:tcBorders>
              <w:top w:val="nil"/>
              <w:left w:val="nil"/>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在职职工</w:t>
            </w:r>
          </w:p>
        </w:tc>
        <w:tc>
          <w:tcPr>
            <w:tcW w:w="2881" w:type="dxa"/>
            <w:tcBorders>
              <w:top w:val="nil"/>
              <w:left w:val="nil"/>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kern w:val="0"/>
                <w:sz w:val="32"/>
                <w:szCs w:val="32"/>
              </w:rPr>
              <w:t>人</w:t>
            </w:r>
          </w:p>
        </w:tc>
      </w:tr>
      <w:tr w:rsidR="00175683">
        <w:trPr>
          <w:trHeight w:val="437"/>
        </w:trPr>
        <w:tc>
          <w:tcPr>
            <w:tcW w:w="1892" w:type="dxa"/>
            <w:tcBorders>
              <w:top w:val="nil"/>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注册资金</w:t>
            </w:r>
          </w:p>
        </w:tc>
        <w:tc>
          <w:tcPr>
            <w:tcW w:w="2158" w:type="dxa"/>
            <w:tcBorders>
              <w:top w:val="nil"/>
              <w:left w:val="nil"/>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c>
          <w:tcPr>
            <w:tcW w:w="1921" w:type="dxa"/>
            <w:tcBorders>
              <w:top w:val="nil"/>
              <w:left w:val="nil"/>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网址</w:t>
            </w:r>
          </w:p>
        </w:tc>
        <w:tc>
          <w:tcPr>
            <w:tcW w:w="2881" w:type="dxa"/>
            <w:tcBorders>
              <w:top w:val="nil"/>
              <w:left w:val="nil"/>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r>
      <w:tr w:rsidR="00175683">
        <w:trPr>
          <w:trHeight w:val="437"/>
        </w:trPr>
        <w:tc>
          <w:tcPr>
            <w:tcW w:w="1892" w:type="dxa"/>
            <w:tcBorders>
              <w:top w:val="nil"/>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注册地址</w:t>
            </w:r>
          </w:p>
        </w:tc>
        <w:tc>
          <w:tcPr>
            <w:tcW w:w="6960" w:type="dxa"/>
            <w:gridSpan w:val="3"/>
            <w:tcBorders>
              <w:top w:val="single" w:sz="4" w:space="0" w:color="auto"/>
              <w:left w:val="nil"/>
              <w:bottom w:val="single" w:sz="4" w:space="0" w:color="auto"/>
              <w:right w:val="single" w:sz="4" w:space="0" w:color="000000"/>
            </w:tcBorders>
            <w:vAlign w:val="center"/>
          </w:tcPr>
          <w:p w:rsidR="00175683" w:rsidRDefault="00175683">
            <w:pPr>
              <w:widowControl/>
              <w:spacing w:line="360" w:lineRule="auto"/>
              <w:rPr>
                <w:rFonts w:ascii="仿宋" w:eastAsia="仿宋" w:hAnsi="仿宋" w:cs="仿宋"/>
                <w:kern w:val="0"/>
                <w:sz w:val="32"/>
                <w:szCs w:val="32"/>
              </w:rPr>
            </w:pPr>
          </w:p>
        </w:tc>
      </w:tr>
      <w:tr w:rsidR="00175683">
        <w:trPr>
          <w:trHeight w:val="437"/>
        </w:trPr>
        <w:tc>
          <w:tcPr>
            <w:tcW w:w="1892" w:type="dxa"/>
            <w:tcBorders>
              <w:top w:val="nil"/>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工厂地址</w:t>
            </w:r>
          </w:p>
        </w:tc>
        <w:tc>
          <w:tcPr>
            <w:tcW w:w="6960" w:type="dxa"/>
            <w:gridSpan w:val="3"/>
            <w:tcBorders>
              <w:top w:val="single" w:sz="4" w:space="0" w:color="auto"/>
              <w:left w:val="nil"/>
              <w:bottom w:val="single" w:sz="4" w:space="0" w:color="auto"/>
              <w:right w:val="single" w:sz="4" w:space="0" w:color="000000"/>
            </w:tcBorders>
            <w:vAlign w:val="center"/>
          </w:tcPr>
          <w:p w:rsidR="00175683" w:rsidRDefault="00175683">
            <w:pPr>
              <w:widowControl/>
              <w:spacing w:line="360" w:lineRule="auto"/>
              <w:rPr>
                <w:rFonts w:ascii="仿宋" w:eastAsia="仿宋" w:hAnsi="仿宋" w:cs="仿宋"/>
                <w:kern w:val="0"/>
                <w:sz w:val="32"/>
                <w:szCs w:val="32"/>
              </w:rPr>
            </w:pPr>
          </w:p>
        </w:tc>
      </w:tr>
      <w:tr w:rsidR="00175683">
        <w:trPr>
          <w:trHeight w:val="437"/>
        </w:trPr>
        <w:tc>
          <w:tcPr>
            <w:tcW w:w="1892" w:type="dxa"/>
            <w:tcBorders>
              <w:top w:val="nil"/>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联系电话（固定）</w:t>
            </w:r>
          </w:p>
        </w:tc>
        <w:tc>
          <w:tcPr>
            <w:tcW w:w="2158" w:type="dxa"/>
            <w:tcBorders>
              <w:top w:val="nil"/>
              <w:left w:val="nil"/>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c>
          <w:tcPr>
            <w:tcW w:w="1921" w:type="dxa"/>
            <w:tcBorders>
              <w:top w:val="nil"/>
              <w:left w:val="nil"/>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传真</w:t>
            </w:r>
          </w:p>
        </w:tc>
        <w:tc>
          <w:tcPr>
            <w:tcW w:w="2881" w:type="dxa"/>
            <w:tcBorders>
              <w:top w:val="nil"/>
              <w:left w:val="nil"/>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r>
      <w:tr w:rsidR="00175683">
        <w:trPr>
          <w:trHeight w:val="437"/>
        </w:trPr>
        <w:tc>
          <w:tcPr>
            <w:tcW w:w="1892" w:type="dxa"/>
            <w:tcBorders>
              <w:top w:val="nil"/>
              <w:left w:val="single" w:sz="4" w:space="0" w:color="auto"/>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法人代表</w:t>
            </w:r>
          </w:p>
        </w:tc>
        <w:tc>
          <w:tcPr>
            <w:tcW w:w="2158" w:type="dxa"/>
            <w:tcBorders>
              <w:top w:val="nil"/>
              <w:left w:val="nil"/>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c>
          <w:tcPr>
            <w:tcW w:w="1921" w:type="dxa"/>
            <w:tcBorders>
              <w:top w:val="nil"/>
              <w:left w:val="nil"/>
              <w:bottom w:val="single" w:sz="4" w:space="0" w:color="auto"/>
              <w:right w:val="single" w:sz="4" w:space="0" w:color="auto"/>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总经理</w:t>
            </w:r>
          </w:p>
        </w:tc>
        <w:tc>
          <w:tcPr>
            <w:tcW w:w="2881" w:type="dxa"/>
            <w:tcBorders>
              <w:top w:val="nil"/>
              <w:left w:val="nil"/>
              <w:bottom w:val="single" w:sz="4" w:space="0" w:color="auto"/>
              <w:right w:val="single" w:sz="4" w:space="0" w:color="auto"/>
            </w:tcBorders>
            <w:vAlign w:val="center"/>
          </w:tcPr>
          <w:p w:rsidR="00175683" w:rsidRDefault="00175683">
            <w:pPr>
              <w:widowControl/>
              <w:spacing w:line="360" w:lineRule="auto"/>
              <w:rPr>
                <w:rFonts w:ascii="仿宋" w:eastAsia="仿宋" w:hAnsi="仿宋" w:cs="仿宋"/>
                <w:kern w:val="0"/>
                <w:sz w:val="32"/>
                <w:szCs w:val="32"/>
              </w:rPr>
            </w:pPr>
          </w:p>
        </w:tc>
      </w:tr>
      <w:tr w:rsidR="00175683">
        <w:trPr>
          <w:cantSplit/>
          <w:trHeight w:val="624"/>
        </w:trPr>
        <w:tc>
          <w:tcPr>
            <w:tcW w:w="8852" w:type="dxa"/>
            <w:gridSpan w:val="4"/>
            <w:vMerge w:val="restart"/>
            <w:tcBorders>
              <w:top w:val="single" w:sz="4" w:space="0" w:color="auto"/>
              <w:left w:val="single" w:sz="4" w:space="0" w:color="auto"/>
              <w:bottom w:val="single" w:sz="4" w:space="0" w:color="000000"/>
              <w:right w:val="single" w:sz="4" w:space="0" w:color="000000"/>
            </w:tcBorders>
            <w:vAlign w:val="center"/>
          </w:tcPr>
          <w:p w:rsidR="00175683" w:rsidRDefault="003D00DA">
            <w:pPr>
              <w:widowControl/>
              <w:spacing w:line="360" w:lineRule="auto"/>
              <w:rPr>
                <w:rFonts w:ascii="仿宋" w:eastAsia="仿宋" w:hAnsi="仿宋" w:cs="仿宋"/>
                <w:kern w:val="0"/>
                <w:sz w:val="32"/>
                <w:szCs w:val="32"/>
              </w:rPr>
            </w:pPr>
            <w:r>
              <w:rPr>
                <w:rFonts w:ascii="仿宋" w:eastAsia="仿宋" w:hAnsi="仿宋" w:cs="仿宋" w:hint="eastAsia"/>
                <w:kern w:val="0"/>
                <w:sz w:val="32"/>
                <w:szCs w:val="32"/>
              </w:rPr>
              <w:t>服务项目</w:t>
            </w:r>
            <w:r>
              <w:rPr>
                <w:rFonts w:ascii="仿宋" w:eastAsia="仿宋" w:hAnsi="仿宋" w:cs="仿宋" w:hint="eastAsia"/>
                <w:kern w:val="0"/>
                <w:sz w:val="32"/>
                <w:szCs w:val="32"/>
              </w:rPr>
              <w:t>:</w:t>
            </w:r>
          </w:p>
        </w:tc>
      </w:tr>
      <w:tr w:rsidR="00175683">
        <w:trPr>
          <w:cantSplit/>
          <w:trHeight w:val="624"/>
        </w:trPr>
        <w:tc>
          <w:tcPr>
            <w:tcW w:w="8852" w:type="dxa"/>
            <w:gridSpan w:val="4"/>
            <w:vMerge/>
            <w:tcBorders>
              <w:top w:val="single" w:sz="4" w:space="0" w:color="auto"/>
              <w:left w:val="single" w:sz="4" w:space="0" w:color="auto"/>
              <w:bottom w:val="single" w:sz="4" w:space="0" w:color="000000"/>
              <w:right w:val="single" w:sz="4" w:space="0" w:color="000000"/>
            </w:tcBorders>
            <w:vAlign w:val="center"/>
          </w:tcPr>
          <w:p w:rsidR="00175683" w:rsidRDefault="00175683">
            <w:pPr>
              <w:widowControl/>
              <w:spacing w:line="360" w:lineRule="auto"/>
              <w:rPr>
                <w:rFonts w:ascii="仿宋" w:eastAsia="仿宋" w:hAnsi="仿宋" w:cs="仿宋"/>
                <w:kern w:val="0"/>
                <w:sz w:val="32"/>
                <w:szCs w:val="32"/>
              </w:rPr>
            </w:pPr>
          </w:p>
        </w:tc>
      </w:tr>
      <w:tr w:rsidR="00175683">
        <w:trPr>
          <w:cantSplit/>
          <w:trHeight w:val="1873"/>
        </w:trPr>
        <w:tc>
          <w:tcPr>
            <w:tcW w:w="8852" w:type="dxa"/>
            <w:gridSpan w:val="4"/>
            <w:vMerge/>
            <w:tcBorders>
              <w:top w:val="single" w:sz="4" w:space="0" w:color="auto"/>
              <w:left w:val="single" w:sz="4" w:space="0" w:color="auto"/>
              <w:bottom w:val="single" w:sz="4" w:space="0" w:color="000000"/>
              <w:right w:val="single" w:sz="4" w:space="0" w:color="000000"/>
            </w:tcBorders>
            <w:vAlign w:val="center"/>
          </w:tcPr>
          <w:p w:rsidR="00175683" w:rsidRDefault="00175683">
            <w:pPr>
              <w:widowControl/>
              <w:spacing w:line="360" w:lineRule="auto"/>
              <w:rPr>
                <w:rFonts w:ascii="仿宋" w:eastAsia="仿宋" w:hAnsi="仿宋" w:cs="仿宋"/>
                <w:kern w:val="0"/>
                <w:sz w:val="32"/>
                <w:szCs w:val="32"/>
              </w:rPr>
            </w:pPr>
          </w:p>
        </w:tc>
      </w:tr>
      <w:tr w:rsidR="00175683">
        <w:trPr>
          <w:cantSplit/>
          <w:trHeight w:val="621"/>
        </w:trPr>
        <w:tc>
          <w:tcPr>
            <w:tcW w:w="8852" w:type="dxa"/>
            <w:gridSpan w:val="4"/>
            <w:tcBorders>
              <w:top w:val="single" w:sz="4" w:space="0" w:color="auto"/>
              <w:left w:val="single" w:sz="4" w:space="0" w:color="auto"/>
              <w:bottom w:val="single" w:sz="4" w:space="0" w:color="000000"/>
              <w:right w:val="single" w:sz="4" w:space="0" w:color="000000"/>
            </w:tcBorders>
            <w:vAlign w:val="center"/>
          </w:tcPr>
          <w:p w:rsidR="00175683" w:rsidRDefault="003D00DA">
            <w:pPr>
              <w:widowControl/>
              <w:spacing w:line="360" w:lineRule="auto"/>
              <w:rPr>
                <w:rFonts w:ascii="仿宋" w:eastAsia="仿宋" w:hAnsi="仿宋" w:cs="仿宋"/>
                <w:sz w:val="32"/>
                <w:szCs w:val="32"/>
              </w:rPr>
            </w:pPr>
            <w:r>
              <w:rPr>
                <w:rFonts w:ascii="仿宋" w:eastAsia="仿宋" w:hAnsi="仿宋" w:cs="仿宋" w:hint="eastAsia"/>
                <w:kern w:val="0"/>
                <w:sz w:val="32"/>
                <w:szCs w:val="32"/>
              </w:rPr>
              <w:t>获奖及信誉状况、有关证书等情况</w:t>
            </w:r>
            <w:r>
              <w:rPr>
                <w:rFonts w:ascii="仿宋" w:eastAsia="仿宋" w:hAnsi="仿宋" w:cs="仿宋" w:hint="eastAsia"/>
                <w:kern w:val="0"/>
                <w:sz w:val="32"/>
                <w:szCs w:val="32"/>
              </w:rPr>
              <w:t>:</w:t>
            </w:r>
          </w:p>
        </w:tc>
      </w:tr>
    </w:tbl>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附：</w:t>
      </w:r>
      <w:r>
        <w:rPr>
          <w:rFonts w:ascii="仿宋" w:eastAsia="仿宋" w:hAnsi="仿宋" w:cs="仿宋" w:hint="eastAsia"/>
          <w:sz w:val="32"/>
          <w:szCs w:val="32"/>
        </w:rPr>
        <w:t>营业执照副本复印件及其他资质证件复印件</w:t>
      </w:r>
      <w:r>
        <w:rPr>
          <w:rFonts w:ascii="仿宋" w:eastAsia="仿宋" w:hAnsi="仿宋" w:cs="仿宋" w:hint="eastAsia"/>
          <w:sz w:val="32"/>
          <w:szCs w:val="32"/>
        </w:rPr>
        <w:t>。</w:t>
      </w:r>
    </w:p>
    <w:p w:rsidR="00175683" w:rsidRDefault="003D00DA">
      <w:pPr>
        <w:rPr>
          <w:rFonts w:ascii="仿宋" w:eastAsia="仿宋" w:hAnsi="仿宋" w:cs="仿宋"/>
          <w:sz w:val="32"/>
          <w:szCs w:val="32"/>
        </w:rPr>
      </w:pPr>
      <w:r>
        <w:rPr>
          <w:rFonts w:ascii="仿宋" w:eastAsia="仿宋" w:hAnsi="仿宋" w:cs="仿宋" w:hint="eastAsia"/>
          <w:sz w:val="32"/>
          <w:szCs w:val="32"/>
        </w:rPr>
        <w:br w:type="page"/>
      </w:r>
    </w:p>
    <w:p w:rsidR="00175683" w:rsidRDefault="003D00DA">
      <w:pPr>
        <w:pStyle w:val="2"/>
        <w:ind w:firstLine="643"/>
      </w:pPr>
      <w:bookmarkStart w:id="112" w:name="_Toc30550"/>
      <w:bookmarkStart w:id="113" w:name="_Toc28215"/>
      <w:bookmarkStart w:id="114" w:name="_Toc3297"/>
      <w:bookmarkStart w:id="115" w:name="_Toc10015"/>
      <w:bookmarkStart w:id="116" w:name="_Toc465"/>
      <w:bookmarkStart w:id="117" w:name="_Toc9715"/>
      <w:r>
        <w:rPr>
          <w:rFonts w:hint="eastAsia"/>
        </w:rPr>
        <w:lastRenderedPageBreak/>
        <w:t>五</w:t>
      </w:r>
      <w:r>
        <w:rPr>
          <w:rFonts w:hint="eastAsia"/>
        </w:rPr>
        <w:t>、投标保证金</w:t>
      </w:r>
      <w:bookmarkEnd w:id="112"/>
      <w:bookmarkEnd w:id="113"/>
      <w:bookmarkEnd w:id="114"/>
      <w:bookmarkEnd w:id="115"/>
      <w:bookmarkEnd w:id="116"/>
      <w:bookmarkEnd w:id="117"/>
    </w:p>
    <w:p w:rsidR="00175683" w:rsidRDefault="003D00DA">
      <w:pPr>
        <w:ind w:firstLineChars="200" w:firstLine="640"/>
        <w:rPr>
          <w:rFonts w:ascii="仿宋" w:eastAsia="仿宋" w:hAnsi="仿宋" w:cs="仿宋"/>
          <w:sz w:val="32"/>
          <w:szCs w:val="32"/>
        </w:rPr>
      </w:pPr>
      <w:bookmarkStart w:id="118" w:name="_Toc256695540"/>
      <w:bookmarkStart w:id="119" w:name="_Toc256691664"/>
      <w:r>
        <w:rPr>
          <w:rFonts w:ascii="仿宋" w:eastAsia="仿宋" w:hAnsi="仿宋" w:cs="仿宋" w:hint="eastAsia"/>
          <w:sz w:val="32"/>
          <w:szCs w:val="32"/>
        </w:rPr>
        <w:t>如采用电汇或转账，投标人应在此提供银行回单的扫描件、基本账户开户许可证扫描件（或基本存款账户编号）。</w:t>
      </w:r>
      <w:bookmarkEnd w:id="118"/>
      <w:bookmarkEnd w:id="119"/>
    </w:p>
    <w:p w:rsidR="00175683" w:rsidRDefault="00175683"/>
    <w:p w:rsidR="00175683" w:rsidRDefault="003D00DA">
      <w:pPr>
        <w:pStyle w:val="2"/>
        <w:ind w:firstLine="643"/>
      </w:pPr>
      <w:bookmarkStart w:id="120" w:name="_Toc474"/>
      <w:bookmarkStart w:id="121" w:name="_Toc6683"/>
      <w:bookmarkStart w:id="122" w:name="_Toc8745"/>
      <w:bookmarkStart w:id="123" w:name="_Toc8793"/>
      <w:bookmarkStart w:id="124" w:name="_Toc14643"/>
      <w:bookmarkStart w:id="125" w:name="_Toc26531"/>
      <w:r>
        <w:rPr>
          <w:rFonts w:hint="eastAsia"/>
        </w:rPr>
        <w:t>六</w:t>
      </w:r>
      <w:r>
        <w:rPr>
          <w:rFonts w:hint="eastAsia"/>
        </w:rPr>
        <w:t>、承诺书</w:t>
      </w:r>
      <w:bookmarkEnd w:id="120"/>
      <w:bookmarkEnd w:id="121"/>
      <w:bookmarkEnd w:id="122"/>
      <w:bookmarkEnd w:id="123"/>
      <w:bookmarkEnd w:id="124"/>
      <w:bookmarkEnd w:id="125"/>
    </w:p>
    <w:p w:rsidR="00175683" w:rsidRDefault="003D00DA">
      <w:pPr>
        <w:spacing w:line="360" w:lineRule="auto"/>
        <w:jc w:val="center"/>
        <w:rPr>
          <w:rFonts w:ascii="仿宋" w:eastAsia="仿宋" w:hAnsi="仿宋" w:cs="仿宋"/>
          <w:b/>
          <w:sz w:val="32"/>
          <w:szCs w:val="32"/>
        </w:rPr>
      </w:pPr>
      <w:r>
        <w:rPr>
          <w:rFonts w:ascii="仿宋" w:eastAsia="仿宋" w:hAnsi="仿宋" w:cs="仿宋" w:hint="eastAsia"/>
          <w:b/>
          <w:sz w:val="32"/>
          <w:szCs w:val="32"/>
        </w:rPr>
        <w:t>质量保证和服务承诺书</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致：中国科学技术大学先进技术研究院</w:t>
      </w:r>
    </w:p>
    <w:p w:rsidR="00175683" w:rsidRDefault="003D00DA">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对于贵</w:t>
      </w:r>
      <w:r>
        <w:rPr>
          <w:rFonts w:ascii="仿宋" w:eastAsia="仿宋" w:hAnsi="仿宋" w:cs="仿宋" w:hint="eastAsia"/>
          <w:sz w:val="32"/>
          <w:szCs w:val="32"/>
        </w:rPr>
        <w:t>院</w:t>
      </w:r>
      <w:r>
        <w:rPr>
          <w:rFonts w:ascii="仿宋" w:eastAsia="仿宋" w:hAnsi="仿宋" w:cs="仿宋" w:hint="eastAsia"/>
          <w:sz w:val="32"/>
          <w:szCs w:val="32"/>
        </w:rPr>
        <w:t>的中国科学技术大学先进技术研究院</w:t>
      </w:r>
      <w:r>
        <w:rPr>
          <w:rFonts w:ascii="仿宋" w:eastAsia="仿宋" w:hAnsi="仿宋" w:cs="仿宋" w:hint="eastAsia"/>
          <w:sz w:val="32"/>
          <w:szCs w:val="32"/>
          <w:lang w:val="zh-CN"/>
        </w:rPr>
        <w:t>篮球场翻新改造项目</w:t>
      </w:r>
      <w:r>
        <w:rPr>
          <w:rFonts w:ascii="仿宋" w:eastAsia="仿宋" w:hAnsi="仿宋" w:cs="仿宋" w:hint="eastAsia"/>
          <w:sz w:val="32"/>
          <w:szCs w:val="32"/>
        </w:rPr>
        <w:t>（项目编号</w:t>
      </w:r>
      <w:r>
        <w:rPr>
          <w:rFonts w:ascii="仿宋" w:eastAsia="仿宋" w:hAnsi="仿宋" w:cs="仿宋" w:hint="eastAsia"/>
          <w:sz w:val="32"/>
          <w:szCs w:val="32"/>
        </w:rPr>
        <w:t>:</w:t>
      </w:r>
      <w:r>
        <w:rPr>
          <w:rFonts w:ascii="仿宋" w:eastAsia="仿宋" w:hAnsi="仿宋" w:cs="仿宋" w:hint="eastAsia"/>
          <w:sz w:val="32"/>
          <w:szCs w:val="32"/>
          <w:u w:val="single"/>
        </w:rPr>
        <w:t>202</w:t>
      </w:r>
      <w:r>
        <w:rPr>
          <w:rFonts w:ascii="仿宋" w:eastAsia="仿宋" w:hAnsi="仿宋" w:cs="仿宋" w:hint="eastAsia"/>
          <w:sz w:val="32"/>
          <w:szCs w:val="32"/>
          <w:u w:val="single"/>
        </w:rPr>
        <w:t>4</w:t>
      </w:r>
      <w:r>
        <w:rPr>
          <w:rFonts w:ascii="仿宋" w:eastAsia="仿宋" w:hAnsi="仿宋" w:cs="仿宋" w:hint="eastAsia"/>
          <w:sz w:val="32"/>
          <w:szCs w:val="32"/>
          <w:u w:val="single"/>
        </w:rPr>
        <w:t>XYY0</w:t>
      </w:r>
      <w:r>
        <w:rPr>
          <w:rFonts w:ascii="仿宋" w:eastAsia="仿宋" w:hAnsi="仿宋" w:cs="仿宋" w:hint="eastAsia"/>
          <w:sz w:val="32"/>
          <w:szCs w:val="32"/>
          <w:u w:val="single"/>
        </w:rPr>
        <w:t>10</w:t>
      </w:r>
      <w:r>
        <w:rPr>
          <w:rFonts w:ascii="仿宋" w:eastAsia="仿宋" w:hAnsi="仿宋" w:cs="仿宋" w:hint="eastAsia"/>
          <w:sz w:val="32"/>
          <w:szCs w:val="32"/>
        </w:rPr>
        <w:t>），我方已认真阅读</w:t>
      </w:r>
      <w:r>
        <w:rPr>
          <w:rFonts w:ascii="仿宋" w:eastAsia="仿宋" w:hAnsi="仿宋" w:cs="仿宋" w:hint="eastAsia"/>
          <w:sz w:val="32"/>
          <w:szCs w:val="32"/>
        </w:rPr>
        <w:t>谈判</w:t>
      </w:r>
      <w:r>
        <w:rPr>
          <w:rFonts w:ascii="仿宋" w:eastAsia="仿宋" w:hAnsi="仿宋" w:cs="仿宋" w:hint="eastAsia"/>
          <w:sz w:val="32"/>
          <w:szCs w:val="32"/>
        </w:rPr>
        <w:t>文件的全部内容，并对本次</w:t>
      </w:r>
      <w:r>
        <w:rPr>
          <w:rFonts w:ascii="仿宋" w:eastAsia="仿宋" w:hAnsi="仿宋" w:cs="仿宋" w:hint="eastAsia"/>
          <w:sz w:val="32"/>
          <w:szCs w:val="32"/>
        </w:rPr>
        <w:t>谈判</w:t>
      </w:r>
      <w:r>
        <w:rPr>
          <w:rFonts w:ascii="仿宋" w:eastAsia="仿宋" w:hAnsi="仿宋" w:cs="仿宋" w:hint="eastAsia"/>
          <w:sz w:val="32"/>
          <w:szCs w:val="32"/>
        </w:rPr>
        <w:t>项目</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实质性响应，承诺在报价有效期内具有约束力。如有违约行为，将按规定接受处罚，直至追究法律责任。</w:t>
      </w:r>
    </w:p>
    <w:p w:rsidR="00175683" w:rsidRDefault="003D00DA">
      <w:pPr>
        <w:spacing w:line="360" w:lineRule="auto"/>
        <w:ind w:firstLine="560"/>
        <w:jc w:val="left"/>
        <w:rPr>
          <w:rFonts w:ascii="仿宋" w:eastAsia="仿宋" w:hAnsi="仿宋" w:cs="仿宋"/>
          <w:sz w:val="32"/>
          <w:szCs w:val="32"/>
        </w:rPr>
      </w:pPr>
      <w:r>
        <w:rPr>
          <w:rFonts w:ascii="仿宋" w:eastAsia="仿宋" w:hAnsi="仿宋" w:cs="仿宋" w:hint="eastAsia"/>
          <w:sz w:val="32"/>
          <w:szCs w:val="32"/>
        </w:rPr>
        <w:t>如我单位中标，我们将严格遵守</w:t>
      </w:r>
      <w:r>
        <w:rPr>
          <w:rFonts w:ascii="仿宋" w:eastAsia="仿宋" w:hAnsi="仿宋" w:cs="仿宋" w:hint="eastAsia"/>
          <w:sz w:val="32"/>
          <w:szCs w:val="32"/>
        </w:rPr>
        <w:t>谈判</w:t>
      </w:r>
      <w:r>
        <w:rPr>
          <w:rFonts w:ascii="仿宋" w:eastAsia="仿宋" w:hAnsi="仿宋" w:cs="仿宋" w:hint="eastAsia"/>
          <w:sz w:val="32"/>
          <w:szCs w:val="32"/>
        </w:rPr>
        <w:t>文件和合同协议条款，不附加任何条件满足全部要求。</w:t>
      </w:r>
    </w:p>
    <w:p w:rsidR="00175683" w:rsidRDefault="003D00DA">
      <w:pPr>
        <w:spacing w:line="360" w:lineRule="auto"/>
        <w:ind w:firstLine="560"/>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single"/>
        </w:rPr>
        <w:t xml:space="preserve">           </w:t>
      </w:r>
      <w:r>
        <w:rPr>
          <w:rFonts w:ascii="仿宋" w:eastAsia="仿宋" w:hAnsi="仿宋" w:cs="仿宋" w:hint="eastAsia"/>
          <w:sz w:val="32"/>
          <w:szCs w:val="32"/>
        </w:rPr>
        <w:t>联系方式：</w:t>
      </w:r>
      <w:r>
        <w:rPr>
          <w:rFonts w:ascii="仿宋" w:eastAsia="仿宋" w:hAnsi="仿宋" w:cs="仿宋" w:hint="eastAsia"/>
          <w:sz w:val="32"/>
          <w:szCs w:val="32"/>
          <w:u w:val="single"/>
        </w:rPr>
        <w:t xml:space="preserve">              </w:t>
      </w:r>
      <w:r>
        <w:rPr>
          <w:rFonts w:ascii="仿宋" w:eastAsia="仿宋" w:hAnsi="仿宋" w:cs="仿宋" w:hint="eastAsia"/>
          <w:sz w:val="32"/>
          <w:szCs w:val="32"/>
        </w:rPr>
        <w:t>。</w:t>
      </w:r>
    </w:p>
    <w:p w:rsidR="00175683" w:rsidRDefault="00175683">
      <w:pPr>
        <w:spacing w:line="360" w:lineRule="auto"/>
        <w:jc w:val="left"/>
        <w:rPr>
          <w:rFonts w:ascii="仿宋" w:eastAsia="仿宋" w:hAnsi="仿宋" w:cs="仿宋"/>
          <w:sz w:val="32"/>
          <w:szCs w:val="32"/>
        </w:rPr>
      </w:pPr>
    </w:p>
    <w:p w:rsidR="00175683" w:rsidRDefault="003D00DA">
      <w:pPr>
        <w:spacing w:line="360" w:lineRule="auto"/>
        <w:jc w:val="left"/>
        <w:rPr>
          <w:rFonts w:ascii="仿宋" w:eastAsia="仿宋" w:hAnsi="仿宋" w:cs="仿宋"/>
          <w:sz w:val="32"/>
          <w:szCs w:val="32"/>
          <w:u w:val="single"/>
        </w:rPr>
      </w:pPr>
      <w:r>
        <w:rPr>
          <w:rFonts w:ascii="仿宋" w:eastAsia="仿宋" w:hAnsi="仿宋" w:cs="仿宋" w:hint="eastAsia"/>
          <w:sz w:val="32"/>
          <w:szCs w:val="32"/>
        </w:rPr>
        <w:t>报价人名称（盖章）：</w:t>
      </w:r>
      <w:r>
        <w:rPr>
          <w:rFonts w:ascii="仿宋" w:eastAsia="仿宋" w:hAnsi="仿宋" w:cs="仿宋" w:hint="eastAsia"/>
          <w:sz w:val="32"/>
          <w:szCs w:val="32"/>
          <w:u w:val="single"/>
        </w:rPr>
        <w:t xml:space="preserve">                </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 xml:space="preserve">      </w:t>
      </w:r>
    </w:p>
    <w:p w:rsidR="00175683" w:rsidRDefault="003D00DA">
      <w:pPr>
        <w:spacing w:line="360" w:lineRule="auto"/>
        <w:jc w:val="left"/>
        <w:rPr>
          <w:rFonts w:ascii="仿宋" w:eastAsia="仿宋" w:hAnsi="仿宋" w:cs="仿宋"/>
          <w:sz w:val="32"/>
          <w:szCs w:val="32"/>
          <w:u w:val="single"/>
        </w:rPr>
      </w:pPr>
      <w:r>
        <w:rPr>
          <w:rFonts w:ascii="仿宋" w:eastAsia="仿宋" w:hAnsi="仿宋" w:cs="仿宋" w:hint="eastAsia"/>
          <w:sz w:val="32"/>
          <w:szCs w:val="32"/>
        </w:rPr>
        <w:t>报价代表人（签名）：</w:t>
      </w:r>
      <w:r>
        <w:rPr>
          <w:rFonts w:ascii="仿宋" w:eastAsia="仿宋" w:hAnsi="仿宋" w:cs="仿宋" w:hint="eastAsia"/>
          <w:sz w:val="32"/>
          <w:szCs w:val="32"/>
          <w:u w:val="single"/>
        </w:rPr>
        <w:t xml:space="preserve">                </w:t>
      </w:r>
    </w:p>
    <w:p w:rsidR="00175683" w:rsidRDefault="00175683">
      <w:pPr>
        <w:pStyle w:val="21"/>
        <w:rPr>
          <w:rFonts w:ascii="仿宋" w:eastAsia="仿宋" w:hAnsi="仿宋" w:cs="仿宋"/>
          <w:sz w:val="32"/>
          <w:szCs w:val="32"/>
        </w:rPr>
      </w:pP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175683" w:rsidRDefault="003D00DA">
      <w:pPr>
        <w:rPr>
          <w:rFonts w:ascii="仿宋" w:eastAsia="仿宋" w:hAnsi="仿宋" w:cs="仿宋"/>
          <w:sz w:val="32"/>
          <w:szCs w:val="32"/>
        </w:rPr>
      </w:pPr>
      <w:r>
        <w:rPr>
          <w:rFonts w:ascii="仿宋" w:eastAsia="仿宋" w:hAnsi="仿宋" w:cs="仿宋" w:hint="eastAsia"/>
          <w:sz w:val="32"/>
          <w:szCs w:val="32"/>
        </w:rPr>
        <w:br w:type="page"/>
      </w:r>
    </w:p>
    <w:p w:rsidR="00175683" w:rsidRDefault="003D00DA">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t>信用</w:t>
      </w:r>
      <w:r>
        <w:rPr>
          <w:rFonts w:ascii="仿宋" w:eastAsia="仿宋" w:hAnsi="仿宋" w:cs="仿宋" w:hint="eastAsia"/>
          <w:b/>
          <w:sz w:val="32"/>
          <w:szCs w:val="32"/>
        </w:rPr>
        <w:t>承诺书</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致：中国科学技术大学先进技术研究院</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我司</w:t>
      </w:r>
      <w:r>
        <w:rPr>
          <w:rFonts w:ascii="仿宋" w:eastAsia="仿宋" w:hAnsi="仿宋" w:cs="仿宋" w:hint="eastAsia"/>
          <w:sz w:val="32"/>
          <w:szCs w:val="32"/>
        </w:rPr>
        <w:t>郑重承诺</w:t>
      </w:r>
      <w:r>
        <w:rPr>
          <w:rFonts w:ascii="仿宋" w:eastAsia="仿宋" w:hAnsi="仿宋" w:cs="仿宋" w:hint="eastAsia"/>
          <w:sz w:val="32"/>
          <w:szCs w:val="32"/>
        </w:rPr>
        <w:t>如下</w:t>
      </w:r>
      <w:r>
        <w:rPr>
          <w:rFonts w:ascii="仿宋" w:eastAsia="仿宋" w:hAnsi="仿宋" w:cs="仿宋" w:hint="eastAsia"/>
          <w:sz w:val="32"/>
          <w:szCs w:val="32"/>
        </w:rPr>
        <w:t>:</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、所提供的一切材料都是真实、有效、合法的</w:t>
      </w:r>
      <w:r>
        <w:rPr>
          <w:rFonts w:ascii="仿宋" w:eastAsia="仿宋" w:hAnsi="仿宋" w:cs="仿宋" w:hint="eastAsia"/>
          <w:sz w:val="32"/>
          <w:szCs w:val="32"/>
        </w:rPr>
        <w:t>。</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、符合《中华人民共和国政府采购法》第二十二条规定的条件</w:t>
      </w:r>
      <w:r>
        <w:rPr>
          <w:rFonts w:ascii="仿宋" w:eastAsia="仿宋" w:hAnsi="仿宋" w:cs="仿宋" w:hint="eastAsia"/>
          <w:sz w:val="32"/>
          <w:szCs w:val="32"/>
        </w:rPr>
        <w:t>。</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具备体育场地设施工程专业承包资质或相关施工资质</w:t>
      </w:r>
      <w:r>
        <w:rPr>
          <w:rFonts w:ascii="仿宋" w:eastAsia="仿宋" w:hAnsi="仿宋" w:cs="仿宋" w:hint="eastAsia"/>
          <w:sz w:val="32"/>
          <w:szCs w:val="32"/>
        </w:rPr>
        <w:t>；</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拥有丰富的类似项目施工经验，</w:t>
      </w:r>
      <w:r>
        <w:rPr>
          <w:rFonts w:ascii="仿宋" w:eastAsia="仿宋" w:hAnsi="仿宋" w:cs="仿宋" w:hint="eastAsia"/>
          <w:sz w:val="32"/>
          <w:szCs w:val="32"/>
        </w:rPr>
        <w:t>且具备专业的施工团队和技术人员，能够保证项目按时、按质完成</w:t>
      </w:r>
      <w:r>
        <w:rPr>
          <w:rFonts w:ascii="仿宋" w:eastAsia="仿宋" w:hAnsi="仿宋" w:cs="仿宋" w:hint="eastAsia"/>
          <w:sz w:val="32"/>
          <w:szCs w:val="32"/>
        </w:rPr>
        <w:t>。</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w:t>
      </w:r>
      <w:r>
        <w:rPr>
          <w:rFonts w:ascii="仿宋" w:eastAsia="仿宋" w:hAnsi="仿宋" w:cs="仿宋" w:hint="eastAsia"/>
          <w:sz w:val="32"/>
          <w:szCs w:val="32"/>
        </w:rPr>
        <w:t>、中标后所提供的产品和服务必须符合国家相关法律法规和标准规范。</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、投标人信用</w:t>
      </w:r>
      <w:r>
        <w:rPr>
          <w:rFonts w:ascii="仿宋" w:eastAsia="仿宋" w:hAnsi="仿宋" w:cs="仿宋" w:hint="eastAsia"/>
          <w:sz w:val="32"/>
          <w:szCs w:val="32"/>
        </w:rPr>
        <w:t>:</w:t>
      </w:r>
      <w:r>
        <w:rPr>
          <w:rFonts w:ascii="仿宋" w:eastAsia="仿宋" w:hAnsi="仿宋" w:cs="仿宋" w:hint="eastAsia"/>
          <w:sz w:val="32"/>
          <w:szCs w:val="32"/>
        </w:rPr>
        <w:t>投标人</w:t>
      </w:r>
      <w:r>
        <w:rPr>
          <w:rFonts w:ascii="仿宋" w:eastAsia="仿宋" w:hAnsi="仿宋" w:cs="仿宋" w:hint="eastAsia"/>
          <w:sz w:val="32"/>
          <w:szCs w:val="32"/>
        </w:rPr>
        <w:t>(</w:t>
      </w:r>
      <w:r>
        <w:rPr>
          <w:rFonts w:ascii="仿宋" w:eastAsia="仿宋" w:hAnsi="仿宋" w:cs="仿宋" w:hint="eastAsia"/>
          <w:sz w:val="32"/>
          <w:szCs w:val="32"/>
        </w:rPr>
        <w:t>不包含其不具有独立法人资格的分公司、不包含其具备独立法人资格的子公司</w:t>
      </w:r>
      <w:r>
        <w:rPr>
          <w:rFonts w:ascii="仿宋" w:eastAsia="仿宋" w:hAnsi="仿宋" w:cs="仿宋" w:hint="eastAsia"/>
          <w:sz w:val="32"/>
          <w:szCs w:val="32"/>
        </w:rPr>
        <w:t>)</w:t>
      </w:r>
      <w:r>
        <w:rPr>
          <w:rFonts w:ascii="仿宋" w:eastAsia="仿宋" w:hAnsi="仿宋" w:cs="仿宋" w:hint="eastAsia"/>
          <w:sz w:val="32"/>
          <w:szCs w:val="32"/>
        </w:rPr>
        <w:t>不存在以下不良信用记录情形之一</w:t>
      </w:r>
      <w:r>
        <w:rPr>
          <w:rFonts w:ascii="仿宋" w:eastAsia="仿宋" w:hAnsi="仿宋" w:cs="仿宋" w:hint="eastAsia"/>
          <w:sz w:val="32"/>
          <w:szCs w:val="32"/>
        </w:rPr>
        <w:t>：</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1. </w:t>
      </w:r>
      <w:r>
        <w:rPr>
          <w:rFonts w:ascii="仿宋" w:eastAsia="仿宋" w:hAnsi="仿宋" w:cs="仿宋" w:hint="eastAsia"/>
          <w:sz w:val="32"/>
          <w:szCs w:val="32"/>
        </w:rPr>
        <w:t>投标人被人民法院列入失信被执行人的；</w:t>
      </w:r>
    </w:p>
    <w:p w:rsidR="00175683" w:rsidRDefault="003D00DA">
      <w:pPr>
        <w:numPr>
          <w:ilvl w:val="0"/>
          <w:numId w:val="7"/>
        </w:numPr>
        <w:spacing w:line="360" w:lineRule="auto"/>
        <w:ind w:left="0" w:firstLineChars="200" w:firstLine="640"/>
        <w:rPr>
          <w:rFonts w:ascii="仿宋" w:eastAsia="仿宋" w:hAnsi="仿宋" w:cs="仿宋"/>
          <w:sz w:val="32"/>
          <w:szCs w:val="32"/>
        </w:rPr>
      </w:pPr>
      <w:r>
        <w:rPr>
          <w:rFonts w:ascii="仿宋" w:eastAsia="仿宋" w:hAnsi="仿宋" w:cs="仿宋" w:hint="eastAsia"/>
          <w:sz w:val="32"/>
          <w:szCs w:val="32"/>
        </w:rPr>
        <w:t>投标人或其法定代表人或拟派项目经理</w:t>
      </w:r>
      <w:r>
        <w:rPr>
          <w:rFonts w:ascii="仿宋" w:eastAsia="仿宋" w:hAnsi="仿宋" w:cs="仿宋" w:hint="eastAsia"/>
          <w:sz w:val="32"/>
          <w:szCs w:val="32"/>
        </w:rPr>
        <w:t>(</w:t>
      </w:r>
      <w:r>
        <w:rPr>
          <w:rFonts w:ascii="仿宋" w:eastAsia="仿宋" w:hAnsi="仿宋" w:cs="仿宋" w:hint="eastAsia"/>
          <w:sz w:val="32"/>
          <w:szCs w:val="32"/>
        </w:rPr>
        <w:t>项目负责人</w:t>
      </w:r>
      <w:r>
        <w:rPr>
          <w:rFonts w:ascii="仿宋" w:eastAsia="仿宋" w:hAnsi="仿宋" w:cs="仿宋" w:hint="eastAsia"/>
          <w:sz w:val="32"/>
          <w:szCs w:val="32"/>
        </w:rPr>
        <w:t>)</w:t>
      </w:r>
      <w:r>
        <w:rPr>
          <w:rFonts w:ascii="仿宋" w:eastAsia="仿宋" w:hAnsi="仿宋" w:cs="仿宋" w:hint="eastAsia"/>
          <w:sz w:val="32"/>
          <w:szCs w:val="32"/>
        </w:rPr>
        <w:t>被列入行贿犯罪档案的</w:t>
      </w:r>
      <w:r>
        <w:rPr>
          <w:rFonts w:ascii="仿宋" w:eastAsia="仿宋" w:hAnsi="仿宋" w:cs="仿宋" w:hint="eastAsia"/>
          <w:sz w:val="32"/>
          <w:szCs w:val="32"/>
        </w:rPr>
        <w:t>(</w:t>
      </w:r>
      <w:r>
        <w:rPr>
          <w:rFonts w:ascii="仿宋" w:eastAsia="仿宋" w:hAnsi="仿宋" w:cs="仿宋" w:hint="eastAsia"/>
          <w:sz w:val="32"/>
          <w:szCs w:val="32"/>
        </w:rPr>
        <w:t>自行承诺</w:t>
      </w:r>
      <w:r>
        <w:rPr>
          <w:rFonts w:ascii="仿宋" w:eastAsia="仿宋" w:hAnsi="仿宋" w:cs="仿宋" w:hint="eastAsia"/>
          <w:sz w:val="32"/>
          <w:szCs w:val="32"/>
        </w:rPr>
        <w:t>)</w:t>
      </w:r>
      <w:r>
        <w:rPr>
          <w:rFonts w:ascii="仿宋" w:eastAsia="仿宋" w:hAnsi="仿宋" w:cs="仿宋" w:hint="eastAsia"/>
          <w:sz w:val="32"/>
          <w:szCs w:val="32"/>
        </w:rPr>
        <w:t>；</w:t>
      </w:r>
    </w:p>
    <w:p w:rsidR="00175683" w:rsidRDefault="003D00DA">
      <w:pPr>
        <w:numPr>
          <w:ilvl w:val="0"/>
          <w:numId w:val="7"/>
        </w:numPr>
        <w:spacing w:line="360" w:lineRule="auto"/>
        <w:ind w:left="0" w:firstLineChars="200" w:firstLine="640"/>
        <w:rPr>
          <w:rFonts w:ascii="仿宋" w:eastAsia="仿宋" w:hAnsi="仿宋" w:cs="仿宋"/>
          <w:sz w:val="32"/>
          <w:szCs w:val="32"/>
        </w:rPr>
      </w:pPr>
      <w:r>
        <w:rPr>
          <w:rFonts w:ascii="仿宋" w:eastAsia="仿宋" w:hAnsi="仿宋" w:cs="仿宋" w:hint="eastAsia"/>
          <w:sz w:val="32"/>
          <w:szCs w:val="32"/>
        </w:rPr>
        <w:t>投标人被市场监督管理部门列入企业经营异常名录的；</w:t>
      </w:r>
    </w:p>
    <w:p w:rsidR="00175683" w:rsidRDefault="003D00DA">
      <w:pPr>
        <w:numPr>
          <w:ilvl w:val="0"/>
          <w:numId w:val="7"/>
        </w:numPr>
        <w:spacing w:line="360" w:lineRule="auto"/>
        <w:ind w:left="0" w:firstLineChars="200" w:firstLine="640"/>
        <w:rPr>
          <w:rFonts w:ascii="仿宋" w:eastAsia="仿宋" w:hAnsi="仿宋" w:cs="仿宋"/>
          <w:sz w:val="32"/>
          <w:szCs w:val="32"/>
        </w:rPr>
      </w:pPr>
      <w:r>
        <w:rPr>
          <w:rFonts w:ascii="仿宋" w:eastAsia="仿宋" w:hAnsi="仿宋" w:cs="仿宋" w:hint="eastAsia"/>
          <w:sz w:val="32"/>
          <w:szCs w:val="32"/>
        </w:rPr>
        <w:t>投标人被税务部门列入重大税收违法案件当事人名单的；</w:t>
      </w:r>
    </w:p>
    <w:p w:rsidR="00175683" w:rsidRDefault="003D00DA">
      <w:pPr>
        <w:numPr>
          <w:ilvl w:val="0"/>
          <w:numId w:val="7"/>
        </w:numPr>
        <w:spacing w:line="360" w:lineRule="auto"/>
        <w:ind w:left="0" w:firstLineChars="200" w:firstLine="640"/>
        <w:rPr>
          <w:rFonts w:ascii="仿宋" w:eastAsia="仿宋" w:hAnsi="仿宋" w:cs="仿宋"/>
          <w:sz w:val="32"/>
          <w:szCs w:val="32"/>
        </w:rPr>
      </w:pPr>
      <w:r>
        <w:rPr>
          <w:rFonts w:ascii="仿宋" w:eastAsia="仿宋" w:hAnsi="仿宋" w:cs="仿宋" w:hint="eastAsia"/>
          <w:sz w:val="32"/>
          <w:szCs w:val="32"/>
        </w:rPr>
        <w:t>供应商被政府采购监管部门列入政府采购严重违法失信行为记录名单的。</w:t>
      </w:r>
    </w:p>
    <w:p w:rsidR="00175683" w:rsidRDefault="003D00DA">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本单位对上述</w:t>
      </w:r>
      <w:r>
        <w:rPr>
          <w:rFonts w:ascii="仿宋" w:eastAsia="仿宋" w:hAnsi="仿宋" w:cs="仿宋" w:hint="eastAsia"/>
          <w:sz w:val="32"/>
          <w:szCs w:val="32"/>
        </w:rPr>
        <w:t>承诺</w:t>
      </w:r>
      <w:r>
        <w:rPr>
          <w:rFonts w:ascii="仿宋" w:eastAsia="仿宋" w:hAnsi="仿宋" w:cs="仿宋" w:hint="eastAsia"/>
          <w:sz w:val="32"/>
          <w:szCs w:val="32"/>
        </w:rPr>
        <w:t>的真实性负责</w:t>
      </w:r>
      <w:r>
        <w:rPr>
          <w:rFonts w:ascii="仿宋" w:eastAsia="仿宋" w:hAnsi="仿宋" w:cs="仿宋" w:hint="eastAsia"/>
          <w:sz w:val="32"/>
          <w:szCs w:val="32"/>
        </w:rPr>
        <w:t>。</w:t>
      </w:r>
      <w:r>
        <w:rPr>
          <w:rFonts w:ascii="仿宋" w:eastAsia="仿宋" w:hAnsi="仿宋" w:cs="仿宋" w:hint="eastAsia"/>
          <w:sz w:val="32"/>
          <w:szCs w:val="32"/>
        </w:rPr>
        <w:t>如有虚假，将</w:t>
      </w:r>
      <w:r>
        <w:rPr>
          <w:rFonts w:ascii="仿宋" w:eastAsia="仿宋" w:hAnsi="仿宋" w:cs="仿宋" w:hint="eastAsia"/>
          <w:sz w:val="32"/>
          <w:szCs w:val="32"/>
        </w:rPr>
        <w:t>依法承担</w:t>
      </w:r>
      <w:r>
        <w:rPr>
          <w:rFonts w:ascii="仿宋" w:eastAsia="仿宋" w:hAnsi="仿宋" w:cs="仿宋" w:hint="eastAsia"/>
          <w:sz w:val="32"/>
          <w:szCs w:val="32"/>
        </w:rPr>
        <w:lastRenderedPageBreak/>
        <w:t>相应责任。</w:t>
      </w:r>
    </w:p>
    <w:p w:rsidR="00175683" w:rsidRDefault="00175683">
      <w:pPr>
        <w:spacing w:line="360" w:lineRule="auto"/>
        <w:jc w:val="left"/>
        <w:rPr>
          <w:rFonts w:ascii="仿宋" w:eastAsia="仿宋" w:hAnsi="仿宋" w:cs="仿宋"/>
          <w:sz w:val="32"/>
          <w:szCs w:val="32"/>
        </w:rPr>
      </w:pPr>
    </w:p>
    <w:p w:rsidR="00175683" w:rsidRDefault="00175683">
      <w:pPr>
        <w:spacing w:line="360" w:lineRule="auto"/>
        <w:jc w:val="left"/>
        <w:rPr>
          <w:rFonts w:ascii="仿宋" w:eastAsia="仿宋" w:hAnsi="仿宋" w:cs="仿宋"/>
          <w:sz w:val="32"/>
          <w:szCs w:val="32"/>
        </w:rPr>
      </w:pPr>
    </w:p>
    <w:p w:rsidR="00175683" w:rsidRDefault="003D00DA">
      <w:pPr>
        <w:spacing w:line="360" w:lineRule="auto"/>
        <w:jc w:val="left"/>
        <w:rPr>
          <w:rFonts w:ascii="仿宋" w:eastAsia="仿宋" w:hAnsi="仿宋" w:cs="仿宋"/>
          <w:sz w:val="32"/>
          <w:szCs w:val="32"/>
          <w:u w:val="single"/>
        </w:rPr>
      </w:pPr>
      <w:r>
        <w:rPr>
          <w:rFonts w:ascii="仿宋" w:eastAsia="仿宋" w:hAnsi="仿宋" w:cs="仿宋" w:hint="eastAsia"/>
          <w:sz w:val="32"/>
          <w:szCs w:val="32"/>
        </w:rPr>
        <w:t>报价人名称（盖章）：</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 xml:space="preserve">      </w:t>
      </w:r>
    </w:p>
    <w:p w:rsidR="00175683" w:rsidRDefault="003D00DA">
      <w:pPr>
        <w:spacing w:line="360" w:lineRule="auto"/>
        <w:jc w:val="left"/>
        <w:rPr>
          <w:rFonts w:ascii="仿宋" w:eastAsia="仿宋" w:hAnsi="仿宋" w:cs="仿宋"/>
          <w:sz w:val="32"/>
          <w:szCs w:val="32"/>
          <w:u w:val="single"/>
        </w:rPr>
      </w:pPr>
      <w:r>
        <w:rPr>
          <w:rFonts w:ascii="仿宋" w:eastAsia="仿宋" w:hAnsi="仿宋" w:cs="仿宋" w:hint="eastAsia"/>
          <w:sz w:val="32"/>
          <w:szCs w:val="32"/>
        </w:rPr>
        <w:t>报价代表人（签名）：</w:t>
      </w:r>
      <w:r>
        <w:rPr>
          <w:rFonts w:ascii="仿宋" w:eastAsia="仿宋" w:hAnsi="仿宋" w:cs="仿宋" w:hint="eastAsia"/>
          <w:sz w:val="32"/>
          <w:szCs w:val="32"/>
          <w:u w:val="single"/>
        </w:rPr>
        <w:t xml:space="preserve">                </w:t>
      </w:r>
    </w:p>
    <w:p w:rsidR="00175683" w:rsidRDefault="00175683">
      <w:pPr>
        <w:pStyle w:val="21"/>
        <w:rPr>
          <w:rFonts w:ascii="仿宋" w:eastAsia="仿宋" w:hAnsi="仿宋" w:cs="仿宋"/>
          <w:sz w:val="32"/>
          <w:szCs w:val="32"/>
        </w:rPr>
      </w:pPr>
    </w:p>
    <w:p w:rsidR="00175683" w:rsidRDefault="003D00DA">
      <w:pPr>
        <w:spacing w:line="360" w:lineRule="auto"/>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175683" w:rsidRDefault="003D00DA">
      <w:pPr>
        <w:rPr>
          <w:rFonts w:ascii="仿宋" w:eastAsia="仿宋" w:hAnsi="仿宋" w:cs="仿宋"/>
          <w:sz w:val="32"/>
          <w:szCs w:val="32"/>
        </w:rPr>
      </w:pPr>
      <w:r>
        <w:rPr>
          <w:rFonts w:ascii="仿宋" w:eastAsia="仿宋" w:hAnsi="仿宋" w:cs="仿宋" w:hint="eastAsia"/>
          <w:sz w:val="32"/>
          <w:szCs w:val="32"/>
        </w:rPr>
        <w:br w:type="page"/>
      </w:r>
    </w:p>
    <w:p w:rsidR="00175683" w:rsidRDefault="003D00DA">
      <w:pPr>
        <w:pStyle w:val="2"/>
        <w:numPr>
          <w:ilvl w:val="0"/>
          <w:numId w:val="8"/>
        </w:numPr>
        <w:ind w:firstLine="643"/>
      </w:pPr>
      <w:bookmarkStart w:id="126" w:name="_Toc27872"/>
      <w:bookmarkStart w:id="127" w:name="_Toc29929"/>
      <w:bookmarkStart w:id="128" w:name="_Toc14880"/>
      <w:bookmarkStart w:id="129" w:name="_Toc23632"/>
      <w:bookmarkStart w:id="130" w:name="_Toc23380"/>
      <w:bookmarkStart w:id="131" w:name="_Toc20285"/>
      <w:r>
        <w:rPr>
          <w:rFonts w:hint="eastAsia"/>
        </w:rPr>
        <w:lastRenderedPageBreak/>
        <w:t>其他</w:t>
      </w:r>
      <w:r>
        <w:rPr>
          <w:rFonts w:hint="eastAsia"/>
        </w:rPr>
        <w:t>详细评审资料</w:t>
      </w:r>
      <w:bookmarkEnd w:id="126"/>
      <w:bookmarkEnd w:id="127"/>
      <w:bookmarkEnd w:id="128"/>
      <w:bookmarkEnd w:id="129"/>
      <w:bookmarkEnd w:id="130"/>
      <w:bookmarkEnd w:id="131"/>
    </w:p>
    <w:p w:rsidR="00175683" w:rsidRDefault="003D00DA">
      <w:pPr>
        <w:rPr>
          <w:i/>
          <w:iCs/>
          <w:sz w:val="30"/>
          <w:szCs w:val="30"/>
        </w:rPr>
      </w:pPr>
      <w:r>
        <w:rPr>
          <w:rFonts w:hint="eastAsia"/>
          <w:i/>
          <w:iCs/>
          <w:sz w:val="30"/>
          <w:szCs w:val="30"/>
        </w:rPr>
        <w:t>包括业绩证明材料等</w:t>
      </w:r>
    </w:p>
    <w:p w:rsidR="00175683" w:rsidRDefault="003D00DA">
      <w:pPr>
        <w:spacing w:line="360" w:lineRule="auto"/>
        <w:jc w:val="center"/>
        <w:rPr>
          <w:rFonts w:asciiTheme="minorEastAsia" w:eastAsiaTheme="minorEastAsia" w:hAnsiTheme="minorEastAsia"/>
          <w:i/>
          <w:sz w:val="24"/>
        </w:rPr>
      </w:pPr>
      <w:r>
        <w:rPr>
          <w:rFonts w:asciiTheme="minorEastAsia" w:eastAsiaTheme="minorEastAsia" w:hAnsiTheme="minorEastAsia"/>
          <w:i/>
          <w:sz w:val="24"/>
        </w:rPr>
        <w:t>(</w:t>
      </w:r>
      <w:r>
        <w:rPr>
          <w:rFonts w:asciiTheme="minorEastAsia" w:eastAsiaTheme="minorEastAsia" w:hAnsiTheme="minorEastAsia"/>
          <w:i/>
          <w:sz w:val="24"/>
        </w:rPr>
        <w:t>供应商自行制作格式</w:t>
      </w:r>
      <w:r>
        <w:rPr>
          <w:rFonts w:asciiTheme="minorEastAsia" w:eastAsiaTheme="minorEastAsia" w:hAnsiTheme="minorEastAsia"/>
          <w:i/>
          <w:sz w:val="24"/>
        </w:rPr>
        <w:t>)</w:t>
      </w:r>
    </w:p>
    <w:p w:rsidR="00175683" w:rsidRDefault="00175683">
      <w:pPr>
        <w:spacing w:line="360" w:lineRule="auto"/>
        <w:ind w:leftChars="200" w:left="420"/>
        <w:rPr>
          <w:rFonts w:ascii="仿宋" w:eastAsia="仿宋" w:hAnsi="仿宋" w:cs="仿宋"/>
          <w:bCs/>
          <w:color w:val="000000"/>
          <w:sz w:val="32"/>
          <w:szCs w:val="32"/>
        </w:rPr>
      </w:pPr>
    </w:p>
    <w:p w:rsidR="00175683" w:rsidRDefault="00175683">
      <w:pPr>
        <w:numPr>
          <w:ilvl w:val="255"/>
          <w:numId w:val="0"/>
        </w:numPr>
        <w:tabs>
          <w:tab w:val="left" w:pos="0"/>
          <w:tab w:val="left" w:pos="1080"/>
        </w:tabs>
        <w:adjustRightInd w:val="0"/>
        <w:snapToGrid w:val="0"/>
        <w:spacing w:line="580" w:lineRule="exact"/>
        <w:rPr>
          <w:rFonts w:ascii="仿宋" w:eastAsia="仿宋" w:hAnsi="仿宋" w:cs="仿宋"/>
          <w:bCs/>
          <w:color w:val="000000"/>
          <w:sz w:val="32"/>
          <w:szCs w:val="32"/>
        </w:rPr>
      </w:pPr>
    </w:p>
    <w:sectPr w:rsidR="00175683">
      <w:footerReference w:type="default" r:id="rId10"/>
      <w:pgSz w:w="11906" w:h="16838"/>
      <w:pgMar w:top="1043" w:right="1633" w:bottom="1043" w:left="1633" w:header="851" w:footer="992" w:gutter="0"/>
      <w:pgNumType w:start="12"/>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0DA" w:rsidRDefault="003D00DA">
      <w:r>
        <w:separator/>
      </w:r>
    </w:p>
  </w:endnote>
  <w:endnote w:type="continuationSeparator" w:id="0">
    <w:p w:rsidR="003D00DA" w:rsidRDefault="003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AA77F933-2E4D-42C6-8991-8CA68D3711C3}"/>
    <w:embedBold r:id="rId2" w:subsetted="1" w:fontKey="{40543E4F-19C9-42AC-8E99-466A8C163BB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683" w:rsidRDefault="003D00DA">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175683" w:rsidRDefault="003D00DA">
                          <w:pPr>
                            <w:pStyle w:val="a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5" o:spid="_x0000_s1026" o:spt="202" type="#_x0000_t202"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HEoz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oEjizwlDDn9QQ2EcYWL5craNBvfMF5T06&#10;ygwD3cTkKNa7B5A/PbNw3wrbqDtE6FslKiKYx5fZs6cjjo8gh/4LVFRJHAMkoKFGEwHJD0bo1Jzz&#10;pTmRjaTD9fX1zZozSTf5+/zqKlHLRDG/dejDJwWGxaDkSK1P2OL04EPkIoo5JZaysNddl9rf2b8O&#10;KDGeJO6R7kg8DIdh8uIA1ZlUIIzTRH+JghbwF2c9TVLJLX0czrrPlnyIQzcHOAeHORBW0sOSB87G&#10;8D6Mw3l0qJuWcGen78irvU5Coqkjh4klzUbSN81xHL7n+5T15+9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r4cSjPwBAAADBAAADgAAAAAAAAABACAAAAAfAQAAZHJzL2Uyb0RvYy54bWxQ&#10;SwUGAAAAAAYABgBZAQAAjQUAAAAA&#10;">
              <v:fill on="f" focussize="0,0"/>
              <v:stroke on="f"/>
              <v:imagedata o:title=""/>
              <o:lock v:ext="edit" aspectratio="f"/>
              <v:textbox inset="0mm,0mm,0mm,0mm" style="mso-fit-shape-to-text:t;">
                <w:txbxContent>
                  <w:p w14:paraId="48EF89E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683" w:rsidRDefault="003D00DA">
    <w:pPr>
      <w:pStyle w:val="a9"/>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7785" cy="131445"/>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175683" w:rsidRDefault="003D00DA">
                          <w:pPr>
                            <w:pStyle w:val="a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5" o:spid="_x0000_s1026" o:spt="202" type="#_x0000_t202" style="position:absolute;left:0pt;margin-top:0pt;height:10.35pt;width:4.55pt;mso-position-horizontal:right;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pgAjP9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KvuLMCkMNf1JDYB9hYPlytY4G9c4XlPfo&#10;KDMMdENjk8R69wDyp2cW7lthG3WHCH2rREUE8/gye/Z0xPER5NB/gYoqiWOABDTUaKJ75AcjdGrO&#10;+dKcyEbS4fr6+mbNmaSb/H1+dZWoZaKY3zr04ZMCw2JQcqTWJ2xxevAhchHFnBJLWdjrrkvt7+xf&#10;B5QYTxL3SHckHobDMHlxgOpMKhDGaaK/REEL+Iuzniap5JY+DmfdZ0s+xKGbA5yDwxwIK+lhyQNn&#10;Y3gfxuE8OtRNS7iz03fk1V4nIdHUkcPEkmYj6ZvmOA7f833K+vN3t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CpgAjP9AQAAAwQAAA4AAAAAAAAAAQAgAAAAHwEAAGRycy9lMm9Eb2MueG1s&#10;UEsFBgAAAAAGAAYAWQEAAI4FAAAAAA==&#10;">
              <v:fill on="f" focussize="0,0"/>
              <v:stroke on="f"/>
              <v:imagedata o:title=""/>
              <o:lock v:ext="edit" aspectratio="f"/>
              <v:textbox inset="0mm,0mm,0mm,0mm" style="mso-fit-shape-to-text:t;">
                <w:txbxContent>
                  <w:p w14:paraId="4BBE17F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683" w:rsidRDefault="003D00DA">
    <w:pPr>
      <w:pStyle w:val="a9"/>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57785" cy="131445"/>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175683" w:rsidRDefault="003D00DA">
                          <w:pPr>
                            <w:pStyle w:val="a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1025" o:spid="_x0000_s1026" o:spt="202" type="#_x0000_t202" style="position:absolute;left:0pt;margin-top:0pt;height:10.35pt;width:4.55pt;mso-position-horizontal:right;mso-position-horizontal-relative:margin;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4vdRNAAAAACAQAADwAAAAAAAAABACAAAAAiAAAAZHJzL2Rvd25yZXYueG1sUEsB&#10;AhQAFAAAAAgAh07iQJbAIu/9AQAAAwQAAA4AAAAAAAAAAQAgAAAAHwEAAGRycy9lMm9Eb2MueG1s&#10;UEsFBgAAAAAGAAYAWQEAAI4FAAAAAA==&#10;">
              <v:fill on="f" focussize="0,0"/>
              <v:stroke on="f"/>
              <v:imagedata o:title=""/>
              <o:lock v:ext="edit" aspectratio="f"/>
              <v:textbox inset="0mm,0mm,0mm,0mm" style="mso-fit-shape-to-text:t;">
                <w:txbxContent>
                  <w:p w14:paraId="3A06DE6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0DA" w:rsidRDefault="003D00DA">
      <w:r>
        <w:separator/>
      </w:r>
    </w:p>
  </w:footnote>
  <w:footnote w:type="continuationSeparator" w:id="0">
    <w:p w:rsidR="003D00DA" w:rsidRDefault="003D0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818499"/>
    <w:multiLevelType w:val="singleLevel"/>
    <w:tmpl w:val="D2818499"/>
    <w:lvl w:ilvl="0">
      <w:start w:val="1"/>
      <w:numFmt w:val="decimal"/>
      <w:suff w:val="nothing"/>
      <w:lvlText w:val="%1．"/>
      <w:lvlJc w:val="left"/>
      <w:pPr>
        <w:ind w:left="0" w:firstLine="400"/>
      </w:pPr>
      <w:rPr>
        <w:rFonts w:hint="default"/>
      </w:rPr>
    </w:lvl>
  </w:abstractNum>
  <w:abstractNum w:abstractNumId="1" w15:restartNumberingAfterBreak="0">
    <w:nsid w:val="E43735D9"/>
    <w:multiLevelType w:val="singleLevel"/>
    <w:tmpl w:val="E43735D9"/>
    <w:lvl w:ilvl="0">
      <w:start w:val="7"/>
      <w:numFmt w:val="chineseCounting"/>
      <w:suff w:val="nothing"/>
      <w:lvlText w:val="%1、"/>
      <w:lvlJc w:val="left"/>
      <w:rPr>
        <w:rFonts w:hint="eastAsia"/>
      </w:rPr>
    </w:lvl>
  </w:abstractNum>
  <w:abstractNum w:abstractNumId="2" w15:restartNumberingAfterBreak="0">
    <w:nsid w:val="0A0CA810"/>
    <w:multiLevelType w:val="singleLevel"/>
    <w:tmpl w:val="0A0CA810"/>
    <w:lvl w:ilvl="0">
      <w:start w:val="1"/>
      <w:numFmt w:val="decimal"/>
      <w:suff w:val="nothing"/>
      <w:lvlText w:val="(%1)"/>
      <w:lvlJc w:val="left"/>
      <w:pPr>
        <w:ind w:left="1265" w:hanging="425"/>
      </w:pPr>
      <w:rPr>
        <w:rFonts w:hint="default"/>
      </w:rPr>
    </w:lvl>
  </w:abstractNum>
  <w:abstractNum w:abstractNumId="3" w15:restartNumberingAfterBreak="0">
    <w:nsid w:val="1E232BBB"/>
    <w:multiLevelType w:val="singleLevel"/>
    <w:tmpl w:val="1E232BBB"/>
    <w:lvl w:ilvl="0">
      <w:start w:val="2"/>
      <w:numFmt w:val="chineseCounting"/>
      <w:suff w:val="space"/>
      <w:lvlText w:val="第%1章"/>
      <w:lvlJc w:val="left"/>
      <w:rPr>
        <w:rFonts w:hint="eastAsia"/>
      </w:rPr>
    </w:lvl>
  </w:abstractNum>
  <w:abstractNum w:abstractNumId="4" w15:restartNumberingAfterBreak="0">
    <w:nsid w:val="3A058A0A"/>
    <w:multiLevelType w:val="singleLevel"/>
    <w:tmpl w:val="3A058A0A"/>
    <w:lvl w:ilvl="0">
      <w:start w:val="1"/>
      <w:numFmt w:val="chineseCounting"/>
      <w:suff w:val="nothing"/>
      <w:lvlText w:val="%1、"/>
      <w:lvlJc w:val="left"/>
      <w:rPr>
        <w:rFonts w:hint="eastAsia"/>
      </w:rPr>
    </w:lvl>
  </w:abstractNum>
  <w:abstractNum w:abstractNumId="5" w15:restartNumberingAfterBreak="0">
    <w:nsid w:val="4034874F"/>
    <w:multiLevelType w:val="singleLevel"/>
    <w:tmpl w:val="4034874F"/>
    <w:lvl w:ilvl="0">
      <w:start w:val="1"/>
      <w:numFmt w:val="chineseCounting"/>
      <w:suff w:val="nothing"/>
      <w:lvlText w:val="%1、"/>
      <w:lvlJc w:val="left"/>
      <w:pPr>
        <w:ind w:left="0" w:firstLine="420"/>
      </w:pPr>
      <w:rPr>
        <w:rFonts w:hint="eastAsia"/>
      </w:rPr>
    </w:lvl>
  </w:abstractNum>
  <w:abstractNum w:abstractNumId="6" w15:restartNumberingAfterBreak="0">
    <w:nsid w:val="68DCE5A8"/>
    <w:multiLevelType w:val="singleLevel"/>
    <w:tmpl w:val="68DCE5A8"/>
    <w:lvl w:ilvl="0">
      <w:start w:val="2"/>
      <w:numFmt w:val="decimal"/>
      <w:lvlText w:val="%1."/>
      <w:lvlJc w:val="left"/>
      <w:pPr>
        <w:tabs>
          <w:tab w:val="left" w:pos="420"/>
        </w:tabs>
        <w:ind w:left="425" w:hanging="425"/>
      </w:pPr>
      <w:rPr>
        <w:rFonts w:hint="default"/>
      </w:rPr>
    </w:lvl>
  </w:abstractNum>
  <w:abstractNum w:abstractNumId="7" w15:restartNumberingAfterBreak="0">
    <w:nsid w:val="7A6B8380"/>
    <w:multiLevelType w:val="singleLevel"/>
    <w:tmpl w:val="7A6B8380"/>
    <w:lvl w:ilvl="0">
      <w:start w:val="1"/>
      <w:numFmt w:val="decimal"/>
      <w:suff w:val="nothing"/>
      <w:lvlText w:val="%1．"/>
      <w:lvlJc w:val="left"/>
      <w:pPr>
        <w:ind w:left="0" w:firstLine="400"/>
      </w:pPr>
      <w:rPr>
        <w:rFonts w:hint="default"/>
      </w:rPr>
    </w:lvl>
  </w:abstractNum>
  <w:num w:numId="1">
    <w:abstractNumId w:val="5"/>
  </w:num>
  <w:num w:numId="2">
    <w:abstractNumId w:val="7"/>
  </w:num>
  <w:num w:numId="3">
    <w:abstractNumId w:val="0"/>
  </w:num>
  <w:num w:numId="4">
    <w:abstractNumId w:val="2"/>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yYzA0NjcwYjI3ZmY3YTU3NDQ1YjJiN2NmMjczMTYifQ=="/>
  </w:docVars>
  <w:rsids>
    <w:rsidRoot w:val="00282EB7"/>
    <w:rsid w:val="000E3AFF"/>
    <w:rsid w:val="000F0A00"/>
    <w:rsid w:val="00175683"/>
    <w:rsid w:val="0023757D"/>
    <w:rsid w:val="00282EB7"/>
    <w:rsid w:val="00315C31"/>
    <w:rsid w:val="003918B8"/>
    <w:rsid w:val="003A7D4E"/>
    <w:rsid w:val="003D00DA"/>
    <w:rsid w:val="00401525"/>
    <w:rsid w:val="00414636"/>
    <w:rsid w:val="00554679"/>
    <w:rsid w:val="00627EA3"/>
    <w:rsid w:val="006C7E97"/>
    <w:rsid w:val="007411A3"/>
    <w:rsid w:val="008A011A"/>
    <w:rsid w:val="008E4FE9"/>
    <w:rsid w:val="009D0EA3"/>
    <w:rsid w:val="009D163D"/>
    <w:rsid w:val="00A20BF5"/>
    <w:rsid w:val="00AD1145"/>
    <w:rsid w:val="00B60012"/>
    <w:rsid w:val="00C535BA"/>
    <w:rsid w:val="00CA4599"/>
    <w:rsid w:val="00CA7EB7"/>
    <w:rsid w:val="00CF1210"/>
    <w:rsid w:val="00CF7077"/>
    <w:rsid w:val="00D34294"/>
    <w:rsid w:val="00D475C3"/>
    <w:rsid w:val="00DF3A33"/>
    <w:rsid w:val="00E71E67"/>
    <w:rsid w:val="00F075D3"/>
    <w:rsid w:val="00F1191B"/>
    <w:rsid w:val="00F2633F"/>
    <w:rsid w:val="00FD5FEA"/>
    <w:rsid w:val="02421B73"/>
    <w:rsid w:val="02E81CE7"/>
    <w:rsid w:val="04E63325"/>
    <w:rsid w:val="04EB5B9B"/>
    <w:rsid w:val="05137589"/>
    <w:rsid w:val="05A30D0A"/>
    <w:rsid w:val="06210EAF"/>
    <w:rsid w:val="06406933"/>
    <w:rsid w:val="06744454"/>
    <w:rsid w:val="08DC2D87"/>
    <w:rsid w:val="08E965B7"/>
    <w:rsid w:val="0B065FC2"/>
    <w:rsid w:val="0B505A8B"/>
    <w:rsid w:val="0B996E37"/>
    <w:rsid w:val="0C0A3FCE"/>
    <w:rsid w:val="0D3342DC"/>
    <w:rsid w:val="0E78486D"/>
    <w:rsid w:val="0FF63667"/>
    <w:rsid w:val="10985BA6"/>
    <w:rsid w:val="10A1053B"/>
    <w:rsid w:val="111540A7"/>
    <w:rsid w:val="13347445"/>
    <w:rsid w:val="13B10A95"/>
    <w:rsid w:val="15E74C42"/>
    <w:rsid w:val="15FD6214"/>
    <w:rsid w:val="168436A6"/>
    <w:rsid w:val="17A80401"/>
    <w:rsid w:val="18215D1E"/>
    <w:rsid w:val="18860E6A"/>
    <w:rsid w:val="19E35721"/>
    <w:rsid w:val="1F5E5F75"/>
    <w:rsid w:val="1F9F033C"/>
    <w:rsid w:val="1FA53BA4"/>
    <w:rsid w:val="2074674D"/>
    <w:rsid w:val="20F63F8C"/>
    <w:rsid w:val="22E9024C"/>
    <w:rsid w:val="23AB2810"/>
    <w:rsid w:val="2461778C"/>
    <w:rsid w:val="26284BE7"/>
    <w:rsid w:val="264056AC"/>
    <w:rsid w:val="28E60D8A"/>
    <w:rsid w:val="29E15E23"/>
    <w:rsid w:val="2BD460B5"/>
    <w:rsid w:val="2CDC672B"/>
    <w:rsid w:val="2CED6B8B"/>
    <w:rsid w:val="2E853F26"/>
    <w:rsid w:val="301373CF"/>
    <w:rsid w:val="3110774C"/>
    <w:rsid w:val="31340233"/>
    <w:rsid w:val="31651FCD"/>
    <w:rsid w:val="319121DA"/>
    <w:rsid w:val="351729F7"/>
    <w:rsid w:val="36DD40B2"/>
    <w:rsid w:val="371D1E1A"/>
    <w:rsid w:val="37A5226F"/>
    <w:rsid w:val="3A04212D"/>
    <w:rsid w:val="3A5B17B5"/>
    <w:rsid w:val="3A804B9A"/>
    <w:rsid w:val="3AD66E27"/>
    <w:rsid w:val="3B3F2CA7"/>
    <w:rsid w:val="3B556027"/>
    <w:rsid w:val="3CF3094E"/>
    <w:rsid w:val="3DA46DF1"/>
    <w:rsid w:val="3E705A8B"/>
    <w:rsid w:val="3F742ED4"/>
    <w:rsid w:val="3FC90D91"/>
    <w:rsid w:val="40AF5577"/>
    <w:rsid w:val="41911D83"/>
    <w:rsid w:val="43721636"/>
    <w:rsid w:val="43C72985"/>
    <w:rsid w:val="43F42155"/>
    <w:rsid w:val="45442B1D"/>
    <w:rsid w:val="454A2974"/>
    <w:rsid w:val="45F7178D"/>
    <w:rsid w:val="46B8022C"/>
    <w:rsid w:val="49EC3FFA"/>
    <w:rsid w:val="4DC66910"/>
    <w:rsid w:val="4F90367A"/>
    <w:rsid w:val="502E2382"/>
    <w:rsid w:val="505C7A00"/>
    <w:rsid w:val="548C26F2"/>
    <w:rsid w:val="55652EB2"/>
    <w:rsid w:val="567974EA"/>
    <w:rsid w:val="56F20776"/>
    <w:rsid w:val="584E655A"/>
    <w:rsid w:val="58E10169"/>
    <w:rsid w:val="59192611"/>
    <w:rsid w:val="59D70321"/>
    <w:rsid w:val="5AA75D1B"/>
    <w:rsid w:val="5B226321"/>
    <w:rsid w:val="5E181F77"/>
    <w:rsid w:val="5FEC23C8"/>
    <w:rsid w:val="60E45767"/>
    <w:rsid w:val="63402869"/>
    <w:rsid w:val="63CB65D6"/>
    <w:rsid w:val="659375C8"/>
    <w:rsid w:val="66660838"/>
    <w:rsid w:val="67281F92"/>
    <w:rsid w:val="687436E1"/>
    <w:rsid w:val="68786042"/>
    <w:rsid w:val="69F53ACD"/>
    <w:rsid w:val="6B9F7246"/>
    <w:rsid w:val="6BB9765C"/>
    <w:rsid w:val="6CB95B66"/>
    <w:rsid w:val="6CC24780"/>
    <w:rsid w:val="6CDC031A"/>
    <w:rsid w:val="6F2474E3"/>
    <w:rsid w:val="6F547DC8"/>
    <w:rsid w:val="6F7915DC"/>
    <w:rsid w:val="705E3AF7"/>
    <w:rsid w:val="71C10872"/>
    <w:rsid w:val="72CB65F3"/>
    <w:rsid w:val="75774810"/>
    <w:rsid w:val="78266522"/>
    <w:rsid w:val="78362761"/>
    <w:rsid w:val="7B7F61CD"/>
    <w:rsid w:val="7BD16F42"/>
    <w:rsid w:val="7CF718EF"/>
    <w:rsid w:val="7D0E492A"/>
    <w:rsid w:val="7D955BFE"/>
    <w:rsid w:val="7DEB7C96"/>
    <w:rsid w:val="7F521CD2"/>
    <w:rsid w:val="7F9B3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8864"/>
  <w15:docId w15:val="{241C804E-AEA3-4717-B7F6-A282FD6D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pPr>
      <w:keepNext/>
      <w:keepLines/>
      <w:spacing w:before="260" w:after="260" w:line="416" w:lineRule="auto"/>
      <w:ind w:firstLineChars="200" w:firstLine="883"/>
      <w:jc w:val="lef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next w:val="a6"/>
    <w:uiPriority w:val="99"/>
    <w:unhideWhenUsed/>
    <w:qFormat/>
    <w:pPr>
      <w:spacing w:line="360" w:lineRule="exact"/>
    </w:pPr>
    <w:rPr>
      <w:sz w:val="24"/>
    </w:rPr>
  </w:style>
  <w:style w:type="paragraph" w:styleId="a6">
    <w:name w:val="Body Text First Indent"/>
    <w:basedOn w:val="a5"/>
    <w:next w:val="a"/>
    <w:unhideWhenUsed/>
    <w:qFormat/>
    <w:pPr>
      <w:spacing w:after="120" w:line="240" w:lineRule="auto"/>
      <w:ind w:firstLineChars="100" w:firstLine="420"/>
    </w:pPr>
    <w:rPr>
      <w:sz w:val="21"/>
    </w:rPr>
  </w:style>
  <w:style w:type="paragraph" w:styleId="a7">
    <w:name w:val="Body Text Indent"/>
    <w:basedOn w:val="a"/>
    <w:next w:val="a8"/>
    <w:uiPriority w:val="99"/>
    <w:qFormat/>
    <w:pPr>
      <w:ind w:firstLine="645"/>
    </w:pPr>
    <w:rPr>
      <w:rFonts w:ascii="楷体_GB2312" w:eastAsia="楷体_GB2312"/>
      <w:sz w:val="32"/>
    </w:rPr>
  </w:style>
  <w:style w:type="paragraph" w:styleId="a8">
    <w:name w:val="envelope return"/>
    <w:basedOn w:val="a"/>
    <w:uiPriority w:val="99"/>
    <w:qFormat/>
    <w:pPr>
      <w:snapToGrid w:val="0"/>
    </w:pPr>
    <w:rPr>
      <w:rFonts w:ascii="Arial" w:hAnsi="Arial"/>
    </w:rPr>
  </w:style>
  <w:style w:type="paragraph" w:styleId="20">
    <w:name w:val="List 2"/>
    <w:basedOn w:val="a"/>
    <w:qFormat/>
    <w:pPr>
      <w:ind w:leftChars="200" w:left="100" w:hangingChars="200" w:hanging="200"/>
    </w:pPr>
    <w:rPr>
      <w:rFonts w:ascii="Calibri" w:hAnsi="Calibri"/>
      <w:szCs w:val="22"/>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TOC2">
    <w:name w:val="toc 2"/>
    <w:basedOn w:val="a"/>
    <w:next w:val="a"/>
    <w:uiPriority w:val="39"/>
    <w:semiHidden/>
    <w:unhideWhenUsed/>
    <w:qFormat/>
    <w:pPr>
      <w:ind w:leftChars="200" w:left="420"/>
    </w:pPr>
  </w:style>
  <w:style w:type="paragraph" w:styleId="ad">
    <w:name w:val="Normal (Web)"/>
    <w:basedOn w:val="a"/>
    <w:qFormat/>
    <w:pPr>
      <w:spacing w:beforeAutospacing="1" w:afterAutospacing="1"/>
      <w:jc w:val="left"/>
    </w:pPr>
    <w:rPr>
      <w:kern w:val="0"/>
      <w:sz w:val="24"/>
    </w:rPr>
  </w:style>
  <w:style w:type="paragraph" w:styleId="ae">
    <w:name w:val="annotation subject"/>
    <w:basedOn w:val="a3"/>
    <w:next w:val="a3"/>
    <w:link w:val="af"/>
    <w:semiHidden/>
    <w:unhideWhenUsed/>
    <w:qFormat/>
    <w:rPr>
      <w:b/>
      <w:bCs/>
    </w:rPr>
  </w:style>
  <w:style w:type="paragraph" w:styleId="21">
    <w:name w:val="Body Text First Indent 2"/>
    <w:basedOn w:val="a7"/>
    <w:qFormat/>
    <w:pPr>
      <w:spacing w:after="120"/>
      <w:ind w:leftChars="200" w:left="420" w:firstLine="200"/>
    </w:pPr>
    <w:rPr>
      <w:sz w:val="21"/>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annotation reference"/>
    <w:basedOn w:val="a0"/>
    <w:semiHidden/>
    <w:unhideWhenUsed/>
    <w:qFormat/>
    <w:rPr>
      <w:sz w:val="21"/>
      <w:szCs w:val="21"/>
    </w:rPr>
  </w:style>
  <w:style w:type="paragraph" w:customStyle="1" w:styleId="10">
    <w:name w:val="列出段落1"/>
    <w:basedOn w:val="a"/>
    <w:uiPriority w:val="34"/>
    <w:qFormat/>
    <w:pPr>
      <w:ind w:firstLineChars="200" w:firstLine="420"/>
    </w:pPr>
  </w:style>
  <w:style w:type="character" w:customStyle="1" w:styleId="ac">
    <w:name w:val="页眉 字符"/>
    <w:basedOn w:val="a0"/>
    <w:link w:val="ab"/>
    <w:uiPriority w:val="99"/>
    <w:semiHidden/>
    <w:qFormat/>
    <w:rPr>
      <w:rFonts w:ascii="Times New Roman" w:eastAsia="宋体" w:hAnsi="Times New Roman" w:cs="Times New Roman"/>
      <w:sz w:val="18"/>
      <w:szCs w:val="18"/>
    </w:rPr>
  </w:style>
  <w:style w:type="character" w:customStyle="1" w:styleId="aa">
    <w:name w:val="页脚 字符"/>
    <w:basedOn w:val="a0"/>
    <w:link w:val="a9"/>
    <w:uiPriority w:val="99"/>
    <w:semiHidden/>
    <w:qFormat/>
    <w:rPr>
      <w:rFonts w:ascii="Times New Roman" w:eastAsia="宋体" w:hAnsi="Times New Roman" w:cs="Times New Roman"/>
      <w:sz w:val="18"/>
      <w:szCs w:val="18"/>
    </w:rPr>
  </w:style>
  <w:style w:type="paragraph" w:styleId="af3">
    <w:name w:val="List Paragraph"/>
    <w:basedOn w:val="a"/>
    <w:uiPriority w:val="99"/>
    <w:qFormat/>
    <w:pPr>
      <w:ind w:firstLineChars="200" w:firstLine="420"/>
    </w:pPr>
  </w:style>
  <w:style w:type="character" w:customStyle="1" w:styleId="a4">
    <w:name w:val="批注文字 字符"/>
    <w:basedOn w:val="a0"/>
    <w:link w:val="a3"/>
    <w:semiHidden/>
    <w:qFormat/>
    <w:rPr>
      <w:kern w:val="2"/>
      <w:sz w:val="21"/>
      <w:szCs w:val="24"/>
    </w:rPr>
  </w:style>
  <w:style w:type="character" w:customStyle="1" w:styleId="af">
    <w:name w:val="批注主题 字符"/>
    <w:basedOn w:val="a4"/>
    <w:link w:val="ae"/>
    <w:semiHidden/>
    <w:qFormat/>
    <w:rPr>
      <w:b/>
      <w:bCs/>
      <w:kern w:val="2"/>
      <w:sz w:val="21"/>
      <w:szCs w:val="24"/>
    </w:rPr>
  </w:style>
  <w:style w:type="paragraph" w:customStyle="1" w:styleId="DL">
    <w:name w:val="D&amp;L"/>
    <w:basedOn w:val="ab"/>
    <w:autoRedefine/>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autoRedefine/>
    <w:qFormat/>
    <w:pPr>
      <w:widowControl/>
      <w:spacing w:before="100" w:beforeAutospacing="1" w:after="100" w:afterAutospacing="1"/>
      <w:jc w:val="center"/>
    </w:pPr>
    <w:rPr>
      <w:b/>
      <w:bCs/>
      <w:kern w:val="0"/>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1016</Words>
  <Characters>5792</Characters>
  <Application>Microsoft Office Word</Application>
  <DocSecurity>0</DocSecurity>
  <Lines>48</Lines>
  <Paragraphs>13</Paragraphs>
  <ScaleCrop>false</ScaleCrop>
  <Company>Sky123.Org</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Sky123.Org</dc:creator>
  <cp:lastModifiedBy>dell</cp:lastModifiedBy>
  <cp:revision>3</cp:revision>
  <cp:lastPrinted>2024-07-24T07:11:00Z</cp:lastPrinted>
  <dcterms:created xsi:type="dcterms:W3CDTF">2023-08-22T03:41:00Z</dcterms:created>
  <dcterms:modified xsi:type="dcterms:W3CDTF">2024-07-24T08:42:00Z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8D8C6478E91F41EC8768C9EAB49FDB30_13</vt:lpwstr>
  </property>
</Properties>
</file>